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7708E" w14:textId="77777777" w:rsidR="00D85C56" w:rsidRPr="00514F6B" w:rsidRDefault="00D85C56" w:rsidP="00514F6B">
      <w:pPr>
        <w:pStyle w:val="Titolo2"/>
        <w:jc w:val="center"/>
        <w:rPr>
          <w:color w:val="auto"/>
          <w:sz w:val="18"/>
          <w:szCs w:val="18"/>
        </w:rPr>
      </w:pPr>
      <w:r w:rsidRPr="00514F6B">
        <w:rPr>
          <w:rFonts w:ascii="Verdana" w:hAnsi="Verdana"/>
          <w:color w:val="auto"/>
          <w:sz w:val="18"/>
          <w:szCs w:val="18"/>
        </w:rPr>
        <w:t>Informazione e accesso ai dati personali ai sensi dell’art.13 del Regolamento UE 2016/679</w:t>
      </w:r>
    </w:p>
    <w:p w14:paraId="2F45D2ED" w14:textId="77777777" w:rsidR="00D85C56" w:rsidRDefault="00D85C56" w:rsidP="00D85C56">
      <w:pPr>
        <w:spacing w:after="0" w:line="240" w:lineRule="auto"/>
        <w:jc w:val="both"/>
        <w:rPr>
          <w:rFonts w:ascii="Verdana" w:hAnsi="Verdana"/>
          <w:sz w:val="18"/>
          <w:szCs w:val="18"/>
        </w:rPr>
      </w:pPr>
    </w:p>
    <w:p w14:paraId="24B991AF" w14:textId="77777777" w:rsidR="00D85C56" w:rsidRPr="00514F6B" w:rsidRDefault="00D85C56" w:rsidP="00D85C56">
      <w:pPr>
        <w:spacing w:after="0" w:line="240" w:lineRule="auto"/>
        <w:jc w:val="both"/>
        <w:rPr>
          <w:rFonts w:ascii="Verdana" w:hAnsi="Verdana"/>
          <w:sz w:val="16"/>
          <w:szCs w:val="16"/>
        </w:rPr>
      </w:pPr>
      <w:r w:rsidRPr="00514F6B">
        <w:rPr>
          <w:rFonts w:ascii="Verdana" w:hAnsi="Verdana"/>
          <w:sz w:val="16"/>
          <w:szCs w:val="16"/>
        </w:rPr>
        <w:t xml:space="preserve">La presente informativa viene resa ai sensi dell'art.13 del Regolamento UE 2016/679 – Regolamento Generale sulla Protezione dei Dati ed in relazione ai dati personali di cui l’Ufficio Scolastico Regionale per il </w:t>
      </w:r>
      <w:proofErr w:type="gramStart"/>
      <w:r w:rsidRPr="00514F6B">
        <w:rPr>
          <w:rFonts w:ascii="Verdana" w:hAnsi="Verdana"/>
          <w:sz w:val="16"/>
          <w:szCs w:val="16"/>
        </w:rPr>
        <w:t>Friuli Venezia Giulia</w:t>
      </w:r>
      <w:proofErr w:type="gramEnd"/>
      <w:r w:rsidRPr="00514F6B">
        <w:rPr>
          <w:rFonts w:ascii="Verdana" w:hAnsi="Verdana"/>
          <w:sz w:val="16"/>
          <w:szCs w:val="16"/>
        </w:rPr>
        <w:t xml:space="preserve"> entra in possesso per effetto della compilazione delle dichiarazioni sostitutive a cura del personale del comparto scuola che chiede di fruire dei permessi per il diritto allo studio.</w:t>
      </w:r>
    </w:p>
    <w:p w14:paraId="7E16BA44" w14:textId="77777777" w:rsidR="00D85C56" w:rsidRPr="00514F6B" w:rsidRDefault="00D85C56" w:rsidP="00D85C56">
      <w:pPr>
        <w:spacing w:after="0" w:line="240" w:lineRule="auto"/>
        <w:jc w:val="both"/>
        <w:rPr>
          <w:rFonts w:ascii="Verdana" w:hAnsi="Verdana"/>
          <w:sz w:val="16"/>
          <w:szCs w:val="16"/>
        </w:rPr>
      </w:pPr>
      <w:r w:rsidRPr="00514F6B">
        <w:rPr>
          <w:rFonts w:ascii="Verdana" w:hAnsi="Verdana"/>
          <w:b/>
          <w:bCs/>
          <w:sz w:val="16"/>
          <w:szCs w:val="16"/>
        </w:rPr>
        <w:t>TITOLARE DEL TRATTAMENTO DATI</w:t>
      </w:r>
      <w:r w:rsidRPr="00514F6B">
        <w:rPr>
          <w:rFonts w:ascii="Verdana" w:hAnsi="Verdana"/>
          <w:sz w:val="16"/>
          <w:szCs w:val="16"/>
        </w:rPr>
        <w:t xml:space="preserve">. Titolare del trattamento dei dati è il Ministero dell’istruzione e del merito (con sede in Roma presso Viale di Trastevere n. 76/a). Per esercitare i propri diritti, gli interessati possono rivolgersi all’Ufficio Scolastico Regionale per il </w:t>
      </w:r>
      <w:proofErr w:type="gramStart"/>
      <w:r w:rsidRPr="00514F6B">
        <w:rPr>
          <w:rFonts w:ascii="Verdana" w:hAnsi="Verdana"/>
          <w:sz w:val="16"/>
          <w:szCs w:val="16"/>
        </w:rPr>
        <w:t>Friuli Venezia Giulia</w:t>
      </w:r>
      <w:proofErr w:type="gramEnd"/>
      <w:r w:rsidRPr="00514F6B">
        <w:rPr>
          <w:rFonts w:ascii="Verdana" w:hAnsi="Verdana"/>
          <w:sz w:val="16"/>
          <w:szCs w:val="16"/>
        </w:rPr>
        <w:t xml:space="preserve"> (con sede in Trieste, via S. Martiri, 3), articolazione periferica dell’Ente titolare, ai seguenti indirizzi: E-mail: direzione-friuliveneziagiulia@istruzione.it; PEC: drfr@postacert.istruzione.it.</w:t>
      </w:r>
    </w:p>
    <w:p w14:paraId="48F4BEC9" w14:textId="4C988AE2" w:rsidR="00D85C56" w:rsidRPr="00514F6B" w:rsidRDefault="00D85C56" w:rsidP="00D85C56">
      <w:pPr>
        <w:spacing w:after="0" w:line="240" w:lineRule="auto"/>
        <w:jc w:val="both"/>
        <w:rPr>
          <w:rFonts w:ascii="Verdana" w:hAnsi="Verdana"/>
          <w:sz w:val="16"/>
          <w:szCs w:val="16"/>
        </w:rPr>
      </w:pPr>
      <w:r w:rsidRPr="00514F6B">
        <w:rPr>
          <w:rFonts w:ascii="Verdana" w:hAnsi="Verdana"/>
          <w:b/>
          <w:bCs/>
          <w:sz w:val="16"/>
          <w:szCs w:val="16"/>
        </w:rPr>
        <w:t>RESPONSABILE DELLA PROTEZIONE DEI DATI</w:t>
      </w:r>
      <w:r w:rsidRPr="00514F6B">
        <w:rPr>
          <w:rFonts w:ascii="Verdana" w:hAnsi="Verdana"/>
          <w:sz w:val="16"/>
          <w:szCs w:val="16"/>
        </w:rPr>
        <w:t xml:space="preserve">. </w:t>
      </w:r>
      <w:r w:rsidR="00514F6B" w:rsidRPr="00514F6B">
        <w:rPr>
          <w:rFonts w:ascii="Verdana" w:hAnsi="Verdana"/>
          <w:sz w:val="16"/>
          <w:szCs w:val="16"/>
        </w:rPr>
        <w:t xml:space="preserve">Il Responsabile per la protezione dei dati personali del Ministero dell’Istruzione e del Merito è stato individuato </w:t>
      </w:r>
      <w:bookmarkStart w:id="0" w:name="_Hlk212738077"/>
      <w:r w:rsidR="00514F6B" w:rsidRPr="00514F6B">
        <w:rPr>
          <w:rFonts w:ascii="Verdana" w:hAnsi="Verdana"/>
          <w:sz w:val="16"/>
          <w:szCs w:val="16"/>
        </w:rPr>
        <w:t xml:space="preserve">con decreto firmato il 31 luglio 2025 dal Ministro Giuseppe Valditara nel Capo Dipartimento dottor Nando Minnella, </w:t>
      </w:r>
      <w:proofErr w:type="gramStart"/>
      <w:r w:rsidR="00514F6B" w:rsidRPr="00514F6B">
        <w:rPr>
          <w:rFonts w:ascii="Verdana" w:hAnsi="Verdana"/>
          <w:sz w:val="16"/>
          <w:szCs w:val="16"/>
        </w:rPr>
        <w:t>email</w:t>
      </w:r>
      <w:proofErr w:type="gramEnd"/>
      <w:r w:rsidR="00514F6B" w:rsidRPr="00514F6B">
        <w:rPr>
          <w:rFonts w:ascii="Verdana" w:hAnsi="Verdana"/>
          <w:sz w:val="16"/>
          <w:szCs w:val="16"/>
        </w:rPr>
        <w:t>: rpd@istruzione.it.</w:t>
      </w:r>
      <w:bookmarkEnd w:id="0"/>
    </w:p>
    <w:p w14:paraId="7047F710" w14:textId="77777777" w:rsidR="00D85C56" w:rsidRPr="00514F6B" w:rsidRDefault="00D85C56" w:rsidP="00D85C56">
      <w:pPr>
        <w:spacing w:after="0" w:line="240" w:lineRule="auto"/>
        <w:jc w:val="both"/>
        <w:rPr>
          <w:rFonts w:ascii="Verdana" w:hAnsi="Verdana"/>
          <w:sz w:val="16"/>
          <w:szCs w:val="16"/>
        </w:rPr>
      </w:pPr>
      <w:r w:rsidRPr="00514F6B">
        <w:rPr>
          <w:rFonts w:ascii="Verdana" w:hAnsi="Verdana"/>
          <w:b/>
          <w:bCs/>
          <w:sz w:val="16"/>
          <w:szCs w:val="16"/>
        </w:rPr>
        <w:t>RESPONSABILE DEL TRATTAMENTO DEI DATI</w:t>
      </w:r>
      <w:r w:rsidRPr="00514F6B">
        <w:rPr>
          <w:rFonts w:ascii="Verdana" w:hAnsi="Verdana"/>
          <w:sz w:val="16"/>
          <w:szCs w:val="16"/>
        </w:rPr>
        <w:t xml:space="preserve">. Responsabile del trattamento dei dati è la Società Generale d’Informatica S.P.A. (Sogei), in quanto affidataria dei servizi infrastrutturali, di gestione e sviluppo applicativo del sistema informativo del Ministero dell’istruzione e del merito. </w:t>
      </w:r>
    </w:p>
    <w:p w14:paraId="13DE1D0C" w14:textId="77777777" w:rsidR="00D85C56" w:rsidRPr="00514F6B" w:rsidRDefault="00D85C56" w:rsidP="00D85C56">
      <w:pPr>
        <w:spacing w:after="0" w:line="240" w:lineRule="auto"/>
        <w:jc w:val="both"/>
        <w:rPr>
          <w:rFonts w:ascii="Verdana" w:hAnsi="Verdana"/>
          <w:sz w:val="16"/>
          <w:szCs w:val="16"/>
        </w:rPr>
      </w:pPr>
      <w:r w:rsidRPr="00514F6B">
        <w:rPr>
          <w:rFonts w:ascii="Verdana" w:hAnsi="Verdana"/>
          <w:b/>
          <w:bCs/>
          <w:sz w:val="16"/>
          <w:szCs w:val="16"/>
        </w:rPr>
        <w:t xml:space="preserve">FINALITÀ DEL TRATTAMENTO E BASE GIURIDICA DEL TRATTAMENTO. </w:t>
      </w:r>
      <w:r w:rsidRPr="00514F6B">
        <w:rPr>
          <w:rFonts w:ascii="Verdana" w:hAnsi="Verdana"/>
          <w:sz w:val="16"/>
          <w:szCs w:val="16"/>
        </w:rPr>
        <w:t xml:space="preserve">Il trattamento dei dati personali è finalizzato allo svolgimento di tutte le attività utili per la verifica dei requisiti del personale interessato alla </w:t>
      </w:r>
      <w:proofErr w:type="gramStart"/>
      <w:r w:rsidRPr="00514F6B">
        <w:rPr>
          <w:rFonts w:ascii="Verdana" w:hAnsi="Verdana"/>
          <w:sz w:val="16"/>
          <w:szCs w:val="16"/>
        </w:rPr>
        <w:t>summenzionata</w:t>
      </w:r>
      <w:proofErr w:type="gramEnd"/>
      <w:r w:rsidRPr="00514F6B">
        <w:rPr>
          <w:rFonts w:ascii="Verdana" w:hAnsi="Verdana"/>
          <w:sz w:val="16"/>
          <w:szCs w:val="16"/>
        </w:rPr>
        <w:t xml:space="preserve"> procedura. I dati personali possono essere ulteriormente trattati a fini di archiviazione nel pubblico interesse o a fini statistici; dette finalità sono considerate compatibili con le finalità iniziali [ai sensi dell’art. 5, par. 1, lett. b), del Regolamento UE 2016/679]; tale ulteriore trattamento sarà realizzato tenendo conto della necessità di rispettare il principio della minimizzazione del dato, in conformità a quanto stabilito dall’art. 89, paragrafo 1, del Regolamento UE 2016/679. </w:t>
      </w:r>
    </w:p>
    <w:p w14:paraId="4B0D0F21" w14:textId="77777777" w:rsidR="00D85C56" w:rsidRPr="00514F6B" w:rsidRDefault="00D85C56" w:rsidP="00D85C56">
      <w:pPr>
        <w:spacing w:after="0" w:line="240" w:lineRule="auto"/>
        <w:jc w:val="both"/>
        <w:rPr>
          <w:rFonts w:ascii="Verdana" w:hAnsi="Verdana"/>
          <w:sz w:val="16"/>
          <w:szCs w:val="16"/>
        </w:rPr>
      </w:pPr>
      <w:r w:rsidRPr="00514F6B">
        <w:rPr>
          <w:rFonts w:ascii="Verdana" w:hAnsi="Verdana"/>
          <w:b/>
          <w:bCs/>
          <w:sz w:val="16"/>
          <w:szCs w:val="16"/>
        </w:rPr>
        <w:t>BASE GIURIDICA DEL TRATTAMENTO</w:t>
      </w:r>
      <w:r w:rsidRPr="00514F6B">
        <w:rPr>
          <w:rFonts w:ascii="Verdana" w:hAnsi="Verdana"/>
          <w:sz w:val="16"/>
          <w:szCs w:val="16"/>
        </w:rPr>
        <w:t xml:space="preserve"> è l’art. 6, par. 1, lett. e) del Regolamento UE 2016/679, con riferimento all’esecuzione dei compiti svolti nel pubblico interesse; in particolare, la selezione in parola trova fondamento nell’art. 37 del CCNL.</w:t>
      </w:r>
    </w:p>
    <w:p w14:paraId="4F0A408D" w14:textId="77777777" w:rsidR="00D85C56" w:rsidRPr="00514F6B" w:rsidRDefault="00D85C56" w:rsidP="00D85C56">
      <w:pPr>
        <w:spacing w:after="0" w:line="240" w:lineRule="auto"/>
        <w:jc w:val="both"/>
        <w:rPr>
          <w:rFonts w:ascii="Verdana" w:hAnsi="Verdana"/>
          <w:sz w:val="16"/>
          <w:szCs w:val="16"/>
        </w:rPr>
      </w:pPr>
      <w:r w:rsidRPr="00514F6B">
        <w:rPr>
          <w:rFonts w:ascii="Verdana" w:hAnsi="Verdana"/>
          <w:b/>
          <w:bCs/>
          <w:sz w:val="16"/>
          <w:szCs w:val="16"/>
        </w:rPr>
        <w:t xml:space="preserve">TRASFERIMENTO DATI VERSO PAESI TERZI O ORGANIZZAZIONI INTERNAZIONALI. </w:t>
      </w:r>
      <w:r w:rsidRPr="00514F6B">
        <w:rPr>
          <w:rFonts w:ascii="Verdana" w:hAnsi="Verdana"/>
          <w:sz w:val="16"/>
          <w:szCs w:val="16"/>
        </w:rPr>
        <w:t>Non previsto.</w:t>
      </w:r>
    </w:p>
    <w:p w14:paraId="575B39B6" w14:textId="77777777" w:rsidR="00D85C56" w:rsidRPr="00514F6B" w:rsidRDefault="00D85C56" w:rsidP="00D85C56">
      <w:pPr>
        <w:spacing w:after="0" w:line="240" w:lineRule="auto"/>
        <w:jc w:val="both"/>
        <w:rPr>
          <w:rFonts w:ascii="Verdana" w:hAnsi="Verdana"/>
          <w:sz w:val="16"/>
          <w:szCs w:val="16"/>
        </w:rPr>
      </w:pPr>
      <w:r w:rsidRPr="00514F6B">
        <w:rPr>
          <w:rFonts w:ascii="Verdana" w:hAnsi="Verdana"/>
          <w:b/>
          <w:bCs/>
          <w:sz w:val="16"/>
          <w:szCs w:val="16"/>
        </w:rPr>
        <w:t xml:space="preserve">DESTINATARI DEL TRATTAMENTO. </w:t>
      </w:r>
      <w:r w:rsidRPr="00514F6B">
        <w:rPr>
          <w:rFonts w:ascii="Verdana" w:hAnsi="Verdana"/>
          <w:sz w:val="16"/>
          <w:szCs w:val="16"/>
        </w:rPr>
        <w:t>Non sono previsti destinatari diversi dall’Interessato, dal Titolare del trattamento e dei suoi dipendenti autorizzati allo svolgimento dei compiti previsti per il conseguimento delle finalità del trattamento. Sono fatti salvi l’applicazione della normativa in materia di diritto di accesso di cui alla L. 241/1990 e al D.P.R. 184/2006 nonché gli obblighi di ostensione all’Autorità giudiziaria o agli organi di Polizia giudiziaria.</w:t>
      </w:r>
    </w:p>
    <w:p w14:paraId="61C1E8CF" w14:textId="77777777" w:rsidR="00D85C56" w:rsidRPr="00514F6B" w:rsidRDefault="00D85C56" w:rsidP="00D85C56">
      <w:pPr>
        <w:spacing w:after="0" w:line="240" w:lineRule="auto"/>
        <w:jc w:val="both"/>
        <w:rPr>
          <w:rFonts w:ascii="Verdana" w:hAnsi="Verdana"/>
          <w:sz w:val="16"/>
          <w:szCs w:val="16"/>
        </w:rPr>
      </w:pPr>
      <w:r w:rsidRPr="00514F6B">
        <w:rPr>
          <w:rFonts w:ascii="Verdana" w:hAnsi="Verdana"/>
          <w:b/>
          <w:bCs/>
          <w:sz w:val="16"/>
          <w:szCs w:val="16"/>
        </w:rPr>
        <w:t>CATEGORIE DI DATI PERSONALI OGGETTO DI TRATTAMENTO</w:t>
      </w:r>
      <w:r w:rsidRPr="00514F6B">
        <w:rPr>
          <w:rFonts w:ascii="Verdana" w:hAnsi="Verdana"/>
          <w:sz w:val="16"/>
          <w:szCs w:val="16"/>
        </w:rPr>
        <w:t>. Sono oggetto di trattamento: dati personali dei partecipanti, dati inerenti al rapporto di lavoro, professionali, culturali, indirizzo, recapiti e-mail e telefonico. Non sono oggetto di trattamento i tipi di dati personali appartenenti alle categorie indicate agli artt. 9 e 10 del Reg. UE 2016/679. I dati personali quali il nome, cognome, degli interessati sono utilizzati per la formazione di elenchi graduati che saranno diffusi attraverso i siti istituzionali degli Uffici di Ambito Territoriale nella sezione dell’albo.</w:t>
      </w:r>
    </w:p>
    <w:p w14:paraId="670D4A67" w14:textId="77777777" w:rsidR="00D85C56" w:rsidRPr="00514F6B" w:rsidRDefault="00D85C56" w:rsidP="00D85C56">
      <w:pPr>
        <w:spacing w:after="0" w:line="240" w:lineRule="auto"/>
        <w:jc w:val="both"/>
        <w:rPr>
          <w:rFonts w:ascii="Verdana" w:hAnsi="Verdana"/>
          <w:sz w:val="16"/>
          <w:szCs w:val="16"/>
        </w:rPr>
      </w:pPr>
      <w:r w:rsidRPr="00514F6B">
        <w:rPr>
          <w:rFonts w:ascii="Verdana" w:hAnsi="Verdana"/>
          <w:b/>
          <w:bCs/>
          <w:sz w:val="16"/>
          <w:szCs w:val="16"/>
        </w:rPr>
        <w:t xml:space="preserve">PERIODO DI CONSERVAZIONE DEI DATI. </w:t>
      </w:r>
      <w:r w:rsidRPr="00514F6B">
        <w:rPr>
          <w:rFonts w:ascii="Verdana" w:hAnsi="Verdana"/>
          <w:sz w:val="16"/>
          <w:szCs w:val="16"/>
        </w:rPr>
        <w:t xml:space="preserve">La determinazione del periodo di conservazione dei dati personali risponde al principio di necessità del trattamento. I dati personali sono quindi conservati per il periodo di validità delle graduatorie elaborate dagli Uffici di Ambito Territoriale dell’Ufficio Scolastico Regionale per il </w:t>
      </w:r>
      <w:proofErr w:type="gramStart"/>
      <w:r w:rsidRPr="00514F6B">
        <w:rPr>
          <w:rFonts w:ascii="Verdana" w:hAnsi="Verdana"/>
          <w:sz w:val="16"/>
          <w:szCs w:val="16"/>
        </w:rPr>
        <w:t>Friuli Venezia Giulia</w:t>
      </w:r>
      <w:proofErr w:type="gramEnd"/>
      <w:r w:rsidRPr="00514F6B">
        <w:rPr>
          <w:rFonts w:ascii="Verdana" w:hAnsi="Verdana"/>
          <w:sz w:val="16"/>
          <w:szCs w:val="16"/>
        </w:rPr>
        <w:t xml:space="preserve"> e per il tempo necessario agli eventuali accertamenti dei titoli dichiarati dagli interessati.</w:t>
      </w:r>
    </w:p>
    <w:p w14:paraId="03EC3F44" w14:textId="77777777" w:rsidR="00D85C56" w:rsidRPr="00514F6B" w:rsidRDefault="00D85C56" w:rsidP="00D85C56">
      <w:pPr>
        <w:spacing w:after="0" w:line="240" w:lineRule="auto"/>
        <w:jc w:val="both"/>
        <w:rPr>
          <w:rFonts w:ascii="Verdana" w:hAnsi="Verdana"/>
          <w:b/>
          <w:bCs/>
          <w:sz w:val="16"/>
          <w:szCs w:val="16"/>
        </w:rPr>
      </w:pPr>
      <w:r w:rsidRPr="00514F6B">
        <w:rPr>
          <w:rFonts w:ascii="Verdana" w:hAnsi="Verdana"/>
          <w:b/>
          <w:bCs/>
          <w:sz w:val="16"/>
          <w:szCs w:val="16"/>
        </w:rPr>
        <w:t xml:space="preserve">PROCESSI DECISIONALI AUTOMATIZZATI. </w:t>
      </w:r>
      <w:r w:rsidRPr="00514F6B">
        <w:rPr>
          <w:rFonts w:ascii="Verdana" w:hAnsi="Verdana"/>
          <w:sz w:val="16"/>
          <w:szCs w:val="16"/>
        </w:rPr>
        <w:t>Non previsti</w:t>
      </w:r>
      <w:r w:rsidRPr="00514F6B">
        <w:rPr>
          <w:rFonts w:ascii="Verdana" w:hAnsi="Verdana"/>
          <w:b/>
          <w:bCs/>
          <w:sz w:val="16"/>
          <w:szCs w:val="16"/>
        </w:rPr>
        <w:t>.</w:t>
      </w:r>
    </w:p>
    <w:p w14:paraId="1943D21F" w14:textId="77777777" w:rsidR="00D85C56" w:rsidRPr="00514F6B" w:rsidRDefault="00D85C56" w:rsidP="00D85C56">
      <w:pPr>
        <w:spacing w:after="0" w:line="240" w:lineRule="auto"/>
        <w:jc w:val="both"/>
        <w:rPr>
          <w:rFonts w:ascii="Verdana" w:hAnsi="Verdana"/>
          <w:sz w:val="16"/>
          <w:szCs w:val="16"/>
        </w:rPr>
      </w:pPr>
      <w:r w:rsidRPr="00514F6B">
        <w:rPr>
          <w:rFonts w:ascii="Verdana" w:hAnsi="Verdana"/>
          <w:b/>
          <w:bCs/>
          <w:sz w:val="16"/>
          <w:szCs w:val="16"/>
        </w:rPr>
        <w:t xml:space="preserve">NATURA OBBLIGATORIA DEL CONFERIMENTO DEI DATI. </w:t>
      </w:r>
      <w:r w:rsidRPr="00514F6B">
        <w:rPr>
          <w:rFonts w:ascii="Verdana" w:hAnsi="Verdana"/>
          <w:sz w:val="16"/>
          <w:szCs w:val="16"/>
        </w:rPr>
        <w:t>Il conferimento dei dati richiesti è obbligatorio in quanto previsto dalla normativa suindicata come base giuridica del trattamento. L’eventuale rifiuto di fornire tali dati comporta l'impossibilità di prendere in carico e di valutare la domanda.</w:t>
      </w:r>
    </w:p>
    <w:p w14:paraId="59E0AE80" w14:textId="77777777" w:rsidR="00D85C56" w:rsidRPr="00514F6B" w:rsidRDefault="00D85C56" w:rsidP="00D85C56">
      <w:pPr>
        <w:spacing w:after="0" w:line="240" w:lineRule="auto"/>
        <w:jc w:val="both"/>
        <w:rPr>
          <w:rFonts w:ascii="Verdana" w:hAnsi="Verdana"/>
          <w:sz w:val="16"/>
          <w:szCs w:val="16"/>
        </w:rPr>
      </w:pPr>
      <w:r w:rsidRPr="00514F6B">
        <w:rPr>
          <w:rFonts w:ascii="Verdana" w:hAnsi="Verdana"/>
          <w:b/>
          <w:bCs/>
          <w:sz w:val="16"/>
          <w:szCs w:val="16"/>
        </w:rPr>
        <w:t>DIRITTI DELL’INTERESSATO</w:t>
      </w:r>
      <w:r w:rsidRPr="00514F6B">
        <w:rPr>
          <w:rFonts w:ascii="Verdana" w:hAnsi="Verdana"/>
          <w:sz w:val="16"/>
          <w:szCs w:val="16"/>
        </w:rPr>
        <w:t xml:space="preserve">. Il Regolamento (UE) 2016/679 attribuisce ai soggetti interessati i seguenti diritti: </w:t>
      </w:r>
    </w:p>
    <w:p w14:paraId="1B934A08" w14:textId="77777777" w:rsidR="00D85C56" w:rsidRPr="00514F6B" w:rsidRDefault="00D85C56" w:rsidP="00D85C56">
      <w:pPr>
        <w:spacing w:after="0" w:line="240" w:lineRule="auto"/>
        <w:ind w:left="426" w:hanging="426"/>
        <w:jc w:val="both"/>
        <w:rPr>
          <w:rFonts w:ascii="Verdana" w:hAnsi="Verdana"/>
          <w:sz w:val="16"/>
          <w:szCs w:val="16"/>
        </w:rPr>
      </w:pPr>
      <w:r w:rsidRPr="00514F6B">
        <w:rPr>
          <w:rFonts w:ascii="Verdana" w:hAnsi="Verdana"/>
          <w:sz w:val="16"/>
          <w:szCs w:val="16"/>
        </w:rPr>
        <w:t xml:space="preserve">a) </w:t>
      </w:r>
      <w:r w:rsidRPr="00514F6B">
        <w:rPr>
          <w:rFonts w:ascii="Verdana" w:hAnsi="Verdana"/>
          <w:sz w:val="16"/>
          <w:szCs w:val="16"/>
        </w:rPr>
        <w:tab/>
        <w:t xml:space="preserve">diritto di accesso (art. 15 del Regolamento (UE) 2016/679), </w:t>
      </w:r>
    </w:p>
    <w:p w14:paraId="7C8BCD19" w14:textId="77777777" w:rsidR="00D85C56" w:rsidRPr="00514F6B" w:rsidRDefault="00D85C56" w:rsidP="00D85C56">
      <w:pPr>
        <w:spacing w:after="0" w:line="240" w:lineRule="auto"/>
        <w:ind w:left="426" w:hanging="426"/>
        <w:jc w:val="both"/>
        <w:rPr>
          <w:rFonts w:ascii="Verdana" w:hAnsi="Verdana"/>
          <w:sz w:val="16"/>
          <w:szCs w:val="16"/>
        </w:rPr>
      </w:pPr>
      <w:r w:rsidRPr="00514F6B">
        <w:rPr>
          <w:rFonts w:ascii="Verdana" w:hAnsi="Verdana"/>
          <w:sz w:val="16"/>
          <w:szCs w:val="16"/>
        </w:rPr>
        <w:t>b)</w:t>
      </w:r>
      <w:r w:rsidRPr="00514F6B">
        <w:rPr>
          <w:rFonts w:ascii="Verdana" w:hAnsi="Verdana"/>
          <w:sz w:val="16"/>
          <w:szCs w:val="16"/>
        </w:rPr>
        <w:tab/>
        <w:t xml:space="preserve">diritto di rettifica (art. 16 del Regolamento (UE) 2016/679); </w:t>
      </w:r>
    </w:p>
    <w:p w14:paraId="1A484121" w14:textId="77777777" w:rsidR="00D85C56" w:rsidRPr="00514F6B" w:rsidRDefault="00D85C56" w:rsidP="00D85C56">
      <w:pPr>
        <w:spacing w:after="0" w:line="240" w:lineRule="auto"/>
        <w:ind w:left="426" w:hanging="426"/>
        <w:jc w:val="both"/>
        <w:rPr>
          <w:rFonts w:ascii="Verdana" w:hAnsi="Verdana"/>
          <w:sz w:val="16"/>
          <w:szCs w:val="16"/>
        </w:rPr>
      </w:pPr>
      <w:r w:rsidRPr="00514F6B">
        <w:rPr>
          <w:rFonts w:ascii="Verdana" w:hAnsi="Verdana"/>
          <w:sz w:val="16"/>
          <w:szCs w:val="16"/>
        </w:rPr>
        <w:t>c)</w:t>
      </w:r>
      <w:r w:rsidRPr="00514F6B">
        <w:rPr>
          <w:rFonts w:ascii="Verdana" w:hAnsi="Verdana"/>
          <w:sz w:val="16"/>
          <w:szCs w:val="16"/>
        </w:rPr>
        <w:tab/>
        <w:t xml:space="preserve">diritto alla cancellazione (art. 17 del Regolamento (UE) 2016/679); </w:t>
      </w:r>
    </w:p>
    <w:p w14:paraId="60F74B01" w14:textId="77777777" w:rsidR="00D85C56" w:rsidRPr="00514F6B" w:rsidRDefault="00D85C56" w:rsidP="00D85C56">
      <w:pPr>
        <w:spacing w:after="0" w:line="240" w:lineRule="auto"/>
        <w:ind w:left="426" w:hanging="426"/>
        <w:jc w:val="both"/>
        <w:rPr>
          <w:rFonts w:ascii="Verdana" w:hAnsi="Verdana"/>
          <w:sz w:val="16"/>
          <w:szCs w:val="16"/>
        </w:rPr>
      </w:pPr>
      <w:r w:rsidRPr="00514F6B">
        <w:rPr>
          <w:rFonts w:ascii="Verdana" w:hAnsi="Verdana"/>
          <w:sz w:val="16"/>
          <w:szCs w:val="16"/>
        </w:rPr>
        <w:t>d)</w:t>
      </w:r>
      <w:r w:rsidRPr="00514F6B">
        <w:rPr>
          <w:rFonts w:ascii="Verdana" w:hAnsi="Verdana"/>
          <w:sz w:val="16"/>
          <w:szCs w:val="16"/>
        </w:rPr>
        <w:tab/>
        <w:t xml:space="preserve">diritto di limitazione di trattamento (art. 18 del Regolamento (UE) 2016/679); </w:t>
      </w:r>
    </w:p>
    <w:p w14:paraId="0A05522A" w14:textId="77777777" w:rsidR="00D85C56" w:rsidRPr="00514F6B" w:rsidRDefault="00D85C56" w:rsidP="00D85C56">
      <w:pPr>
        <w:spacing w:after="0" w:line="240" w:lineRule="auto"/>
        <w:ind w:left="426" w:hanging="426"/>
        <w:jc w:val="both"/>
        <w:rPr>
          <w:rFonts w:ascii="Verdana" w:hAnsi="Verdana"/>
          <w:sz w:val="16"/>
          <w:szCs w:val="16"/>
        </w:rPr>
      </w:pPr>
      <w:r w:rsidRPr="00514F6B">
        <w:rPr>
          <w:rFonts w:ascii="Verdana" w:hAnsi="Verdana"/>
          <w:sz w:val="16"/>
          <w:szCs w:val="16"/>
        </w:rPr>
        <w:t>e)</w:t>
      </w:r>
      <w:r w:rsidRPr="00514F6B">
        <w:rPr>
          <w:rFonts w:ascii="Verdana" w:hAnsi="Verdana"/>
          <w:sz w:val="16"/>
          <w:szCs w:val="16"/>
        </w:rPr>
        <w:tab/>
        <w:t xml:space="preserve">diritto alla portabilità dei dati (art. 20 del Regolamento (UE) 2016/679); </w:t>
      </w:r>
    </w:p>
    <w:p w14:paraId="092DBED9" w14:textId="77777777" w:rsidR="00D85C56" w:rsidRPr="00514F6B" w:rsidRDefault="00D85C56" w:rsidP="00D85C56">
      <w:pPr>
        <w:spacing w:after="0" w:line="240" w:lineRule="auto"/>
        <w:ind w:left="426" w:hanging="426"/>
        <w:jc w:val="both"/>
        <w:rPr>
          <w:rFonts w:ascii="Verdana" w:hAnsi="Verdana"/>
          <w:sz w:val="16"/>
          <w:szCs w:val="16"/>
        </w:rPr>
      </w:pPr>
      <w:r w:rsidRPr="00514F6B">
        <w:rPr>
          <w:rFonts w:ascii="Verdana" w:hAnsi="Verdana"/>
          <w:sz w:val="16"/>
          <w:szCs w:val="16"/>
        </w:rPr>
        <w:t>f)</w:t>
      </w:r>
      <w:r w:rsidRPr="00514F6B">
        <w:rPr>
          <w:rFonts w:ascii="Verdana" w:hAnsi="Verdana"/>
          <w:sz w:val="16"/>
          <w:szCs w:val="16"/>
        </w:rPr>
        <w:tab/>
        <w:t xml:space="preserve">diritto di opposizione (art. 21 del Regolamento (UE) 2016/679); </w:t>
      </w:r>
    </w:p>
    <w:p w14:paraId="3AFF370A" w14:textId="77777777" w:rsidR="00D85C56" w:rsidRPr="00514F6B" w:rsidRDefault="00D85C56" w:rsidP="00D85C56">
      <w:pPr>
        <w:spacing w:after="0" w:line="240" w:lineRule="auto"/>
        <w:ind w:left="426" w:hanging="426"/>
        <w:jc w:val="both"/>
        <w:rPr>
          <w:rFonts w:ascii="Verdana" w:hAnsi="Verdana"/>
          <w:sz w:val="16"/>
          <w:szCs w:val="16"/>
        </w:rPr>
      </w:pPr>
      <w:r w:rsidRPr="00514F6B">
        <w:rPr>
          <w:rFonts w:ascii="Verdana" w:hAnsi="Verdana"/>
          <w:sz w:val="16"/>
          <w:szCs w:val="16"/>
        </w:rPr>
        <w:t>g)</w:t>
      </w:r>
      <w:r w:rsidRPr="00514F6B">
        <w:rPr>
          <w:rFonts w:ascii="Verdana" w:hAnsi="Verdana"/>
          <w:sz w:val="16"/>
          <w:szCs w:val="16"/>
        </w:rPr>
        <w:tab/>
        <w:t xml:space="preserve">diritto di non essere sottoposti a una decisione basata unicamente sul trattamento automatizzato, compresa la profilazione, che produca effetti giuridici che li riguardano o che incida in modo analogo significativamente sulle loro persone (art. 22 del Regolamento (UE) 2016/679). </w:t>
      </w:r>
    </w:p>
    <w:p w14:paraId="6BEF5AEA" w14:textId="77777777" w:rsidR="00D85C56" w:rsidRPr="00514F6B" w:rsidRDefault="00D85C56" w:rsidP="00D85C56">
      <w:pPr>
        <w:spacing w:after="0" w:line="240" w:lineRule="auto"/>
        <w:jc w:val="both"/>
        <w:rPr>
          <w:rFonts w:ascii="Verdana" w:hAnsi="Verdana"/>
          <w:sz w:val="16"/>
          <w:szCs w:val="16"/>
        </w:rPr>
      </w:pPr>
      <w:r w:rsidRPr="00514F6B">
        <w:rPr>
          <w:rFonts w:ascii="Verdana" w:hAnsi="Verdana"/>
          <w:sz w:val="16"/>
          <w:szCs w:val="16"/>
        </w:rPr>
        <w:t xml:space="preserve">In relazione al trattamento dei dati che li riguardano, gli interessati si possono rivolgere al Titolare del trattamento per esercitare i loro diritti. </w:t>
      </w:r>
    </w:p>
    <w:p w14:paraId="587FAC81" w14:textId="77777777" w:rsidR="00D85C56" w:rsidRPr="00514F6B" w:rsidRDefault="00D85C56" w:rsidP="00D85C56">
      <w:pPr>
        <w:spacing w:after="0" w:line="240" w:lineRule="auto"/>
        <w:jc w:val="both"/>
        <w:rPr>
          <w:rFonts w:ascii="Verdana" w:hAnsi="Verdana"/>
          <w:sz w:val="16"/>
          <w:szCs w:val="16"/>
        </w:rPr>
      </w:pPr>
      <w:r w:rsidRPr="00514F6B">
        <w:rPr>
          <w:rFonts w:ascii="Verdana" w:hAnsi="Verdana"/>
          <w:b/>
          <w:bCs/>
          <w:sz w:val="16"/>
          <w:szCs w:val="16"/>
        </w:rPr>
        <w:t xml:space="preserve">DIRITTI DI RECLAMO. </w:t>
      </w:r>
      <w:r w:rsidRPr="00514F6B">
        <w:rPr>
          <w:rFonts w:ascii="Verdana" w:hAnsi="Verdana"/>
          <w:sz w:val="16"/>
          <w:szCs w:val="16"/>
        </w:rPr>
        <w:t>Gli interessati nel caso in cui ritengano che il trattamento dei dati personali a loro riferiti sia compiuto in violazione di quanto previsto dal Regolamento UE 679/2016 hanno il diritto di proporre reclamo al Garante, come previsto dall'art. 77 del Regolamento UE 2016/679, o di adire le opportune sedi giudiziarie ai sensi dell’art. 79 del Regolamento UE 679/2016.</w:t>
      </w:r>
    </w:p>
    <w:p w14:paraId="3FDC663B" w14:textId="77777777" w:rsidR="00514F6B" w:rsidRPr="00514F6B" w:rsidRDefault="00514F6B" w:rsidP="00514F6B">
      <w:pPr>
        <w:spacing w:after="0" w:line="240" w:lineRule="auto"/>
        <w:ind w:left="284" w:hanging="284"/>
        <w:jc w:val="both"/>
        <w:rPr>
          <w:rFonts w:ascii="Verdana" w:hAnsi="Verdana"/>
          <w:sz w:val="16"/>
          <w:szCs w:val="16"/>
        </w:rPr>
      </w:pPr>
    </w:p>
    <w:p w14:paraId="054AC6EB" w14:textId="77777777" w:rsidR="00514F6B" w:rsidRPr="00514F6B" w:rsidRDefault="00514F6B" w:rsidP="00514F6B">
      <w:pPr>
        <w:spacing w:after="0" w:line="240" w:lineRule="auto"/>
        <w:ind w:left="284" w:hanging="284"/>
        <w:jc w:val="both"/>
        <w:rPr>
          <w:rFonts w:ascii="Verdana" w:hAnsi="Verdana"/>
          <w:sz w:val="16"/>
          <w:szCs w:val="16"/>
        </w:rPr>
      </w:pPr>
      <w:r w:rsidRPr="00514F6B">
        <w:rPr>
          <w:rFonts w:ascii="Verdana" w:hAnsi="Verdana"/>
          <w:sz w:val="16"/>
          <w:szCs w:val="16"/>
        </w:rPr>
        <w:t>Io sottoscritto/a, alla luce dell’informativa ricevuta, che dichiaro di aver letto e compreso:</w:t>
      </w:r>
    </w:p>
    <w:p w14:paraId="20BDE4EA" w14:textId="77777777" w:rsidR="00514F6B" w:rsidRPr="00514F6B" w:rsidRDefault="00514F6B" w:rsidP="00514F6B">
      <w:pPr>
        <w:spacing w:after="0" w:line="240" w:lineRule="auto"/>
        <w:ind w:left="284" w:hanging="284"/>
        <w:jc w:val="both"/>
        <w:rPr>
          <w:rFonts w:ascii="Verdana" w:hAnsi="Verdana"/>
          <w:sz w:val="16"/>
          <w:szCs w:val="16"/>
        </w:rPr>
      </w:pPr>
      <w:r w:rsidRPr="00514F6B">
        <w:rPr>
          <w:rFonts w:ascii="Verdana" w:hAnsi="Verdana"/>
          <w:sz w:val="16"/>
          <w:szCs w:val="16"/>
        </w:rPr>
        <w:t></w:t>
      </w:r>
      <w:r w:rsidRPr="00514F6B">
        <w:rPr>
          <w:rFonts w:ascii="Verdana" w:hAnsi="Verdana"/>
          <w:sz w:val="16"/>
          <w:szCs w:val="16"/>
        </w:rPr>
        <w:tab/>
        <w:t xml:space="preserve">esprimo il consenso al trattamento dei miei dati personali. </w:t>
      </w:r>
    </w:p>
    <w:p w14:paraId="300399AF" w14:textId="77777777" w:rsidR="00514F6B" w:rsidRPr="00514F6B" w:rsidRDefault="00514F6B" w:rsidP="00514F6B">
      <w:pPr>
        <w:spacing w:after="0" w:line="240" w:lineRule="auto"/>
        <w:ind w:left="284" w:hanging="284"/>
        <w:jc w:val="both"/>
        <w:rPr>
          <w:rFonts w:ascii="Verdana" w:hAnsi="Verdana"/>
          <w:sz w:val="16"/>
          <w:szCs w:val="16"/>
        </w:rPr>
      </w:pPr>
      <w:r w:rsidRPr="00514F6B">
        <w:rPr>
          <w:rFonts w:ascii="Verdana" w:hAnsi="Verdana"/>
          <w:sz w:val="16"/>
          <w:szCs w:val="16"/>
        </w:rPr>
        <w:t>Luogo, data</w:t>
      </w:r>
      <w:r w:rsidRPr="00514F6B">
        <w:rPr>
          <w:rFonts w:ascii="Verdana" w:hAnsi="Verdana"/>
          <w:sz w:val="16"/>
          <w:szCs w:val="16"/>
        </w:rPr>
        <w:tab/>
      </w:r>
    </w:p>
    <w:p w14:paraId="675D4E37" w14:textId="152B9CA7" w:rsidR="00D85C56" w:rsidRPr="00514F6B" w:rsidRDefault="00514F6B" w:rsidP="00514F6B">
      <w:pPr>
        <w:spacing w:after="0" w:line="240" w:lineRule="auto"/>
        <w:ind w:left="284" w:hanging="284"/>
        <w:jc w:val="both"/>
        <w:rPr>
          <w:rFonts w:ascii="Verdana" w:hAnsi="Verdana"/>
          <w:sz w:val="16"/>
          <w:szCs w:val="16"/>
        </w:rPr>
      </w:pPr>
      <w:r w:rsidRPr="00514F6B">
        <w:rPr>
          <w:rFonts w:ascii="Verdana" w:hAnsi="Verdana"/>
          <w:sz w:val="16"/>
          <w:szCs w:val="16"/>
        </w:rPr>
        <w:t>(firma leggibile dell’interessato</w:t>
      </w:r>
      <w:proofErr w:type="gramStart"/>
      <w:r w:rsidRPr="00514F6B">
        <w:rPr>
          <w:rFonts w:ascii="Verdana" w:hAnsi="Verdana"/>
          <w:sz w:val="16"/>
          <w:szCs w:val="16"/>
        </w:rPr>
        <w:t>):_</w:t>
      </w:r>
      <w:proofErr w:type="gramEnd"/>
      <w:r w:rsidRPr="00514F6B">
        <w:rPr>
          <w:rFonts w:ascii="Verdana" w:hAnsi="Verdana"/>
          <w:sz w:val="16"/>
          <w:szCs w:val="16"/>
        </w:rPr>
        <w:t>_____________________________</w:t>
      </w:r>
    </w:p>
    <w:p w14:paraId="667C4B49" w14:textId="77777777" w:rsidR="00E5575C" w:rsidRPr="00514F6B" w:rsidRDefault="00E5575C">
      <w:pPr>
        <w:rPr>
          <w:rFonts w:ascii="Verdana" w:hAnsi="Verdana"/>
          <w:sz w:val="16"/>
          <w:szCs w:val="16"/>
        </w:rPr>
      </w:pPr>
    </w:p>
    <w:p w14:paraId="26EF7872" w14:textId="77777777" w:rsidR="000D3DB5" w:rsidRDefault="000D3DB5"/>
    <w:p w14:paraId="3E05823B" w14:textId="77777777" w:rsidR="00514F6B" w:rsidRDefault="00514F6B">
      <w:pPr>
        <w:sectPr w:rsidR="00514F6B" w:rsidSect="00D85C56">
          <w:footerReference w:type="default" r:id="rId6"/>
          <w:pgSz w:w="11906" w:h="16838" w:code="9"/>
          <w:pgMar w:top="1276" w:right="1134" w:bottom="567" w:left="1134" w:header="709" w:footer="0" w:gutter="0"/>
          <w:cols w:space="708"/>
          <w:docGrid w:linePitch="360"/>
        </w:sectPr>
      </w:pPr>
    </w:p>
    <w:p w14:paraId="48591944" w14:textId="77777777" w:rsidR="00514F6B" w:rsidRDefault="00514F6B"/>
    <w:p w14:paraId="5133E262" w14:textId="5B308DFE" w:rsidR="000D3DB5" w:rsidRPr="00514F6B" w:rsidRDefault="000D3DB5" w:rsidP="00514F6B">
      <w:pPr>
        <w:pStyle w:val="Titolo2"/>
        <w:jc w:val="center"/>
        <w:rPr>
          <w:rFonts w:ascii="Verdana" w:hAnsi="Verdana"/>
          <w:color w:val="auto"/>
          <w:sz w:val="18"/>
          <w:szCs w:val="18"/>
        </w:rPr>
      </w:pPr>
      <w:r w:rsidRPr="00514F6B">
        <w:rPr>
          <w:rFonts w:ascii="Verdana" w:hAnsi="Verdana"/>
          <w:color w:val="auto"/>
          <w:sz w:val="18"/>
          <w:szCs w:val="18"/>
        </w:rPr>
        <w:t>Informacije in dostop do osebnih podatkov v skladu s 13. členom Uredbe EU 2016/679</w:t>
      </w:r>
    </w:p>
    <w:p w14:paraId="4508E42E" w14:textId="77777777" w:rsidR="005F199D" w:rsidRPr="005F199D" w:rsidRDefault="005F199D" w:rsidP="000D3DB5">
      <w:pPr>
        <w:spacing w:after="0" w:line="240" w:lineRule="auto"/>
        <w:jc w:val="both"/>
        <w:rPr>
          <w:rFonts w:ascii="Verdana" w:hAnsi="Verdana"/>
          <w:sz w:val="18"/>
          <w:szCs w:val="18"/>
          <w:lang w:val="sl-SI"/>
        </w:rPr>
      </w:pPr>
    </w:p>
    <w:p w14:paraId="36E0052C" w14:textId="3D96BA4A" w:rsidR="000D3DB5" w:rsidRPr="005F199D" w:rsidRDefault="000D3DB5" w:rsidP="00DE6DEB">
      <w:pPr>
        <w:spacing w:after="120" w:line="240" w:lineRule="auto"/>
        <w:jc w:val="both"/>
        <w:rPr>
          <w:rFonts w:ascii="Verdana" w:hAnsi="Verdana"/>
          <w:sz w:val="16"/>
          <w:szCs w:val="16"/>
          <w:lang w:val="sl-SI"/>
        </w:rPr>
      </w:pPr>
      <w:r w:rsidRPr="005F199D">
        <w:rPr>
          <w:rFonts w:ascii="Verdana" w:hAnsi="Verdana"/>
          <w:sz w:val="16"/>
          <w:szCs w:val="16"/>
          <w:lang w:val="sl-SI"/>
        </w:rPr>
        <w:t>To obvestilo je podano v skladu s 13. členom Uredbe EU 2016/679 – Splošne uredbe o varstvu podatkov in se nanaša na osebne podatke, ki jih pridobi Deželni šolski urad za Furlanijo - Julijsko krajino zaradi izpolnjevanja nadomestnih izjav s strani zaposlenih v šolskem sektorju, ki zaprosijo za dovoljenja za uveljavljanje pravice do študija.</w:t>
      </w:r>
    </w:p>
    <w:p w14:paraId="55C06982" w14:textId="73D180D9" w:rsidR="000D3DB5" w:rsidRPr="005F199D" w:rsidRDefault="000D3DB5" w:rsidP="00DE6DEB">
      <w:pPr>
        <w:spacing w:after="120" w:line="240" w:lineRule="auto"/>
        <w:jc w:val="both"/>
        <w:rPr>
          <w:rFonts w:ascii="Verdana" w:hAnsi="Verdana"/>
          <w:sz w:val="16"/>
          <w:szCs w:val="16"/>
          <w:lang w:val="sl-SI"/>
        </w:rPr>
      </w:pPr>
      <w:r w:rsidRPr="005F199D">
        <w:rPr>
          <w:rFonts w:ascii="Verdana" w:hAnsi="Verdana"/>
          <w:b/>
          <w:bCs/>
          <w:sz w:val="16"/>
          <w:szCs w:val="16"/>
          <w:lang w:val="sl-SI"/>
        </w:rPr>
        <w:t>UPRAVLJAVEC OBDELAVE PODATKOV</w:t>
      </w:r>
      <w:r w:rsidRPr="005F199D">
        <w:rPr>
          <w:rFonts w:ascii="Verdana" w:hAnsi="Verdana"/>
          <w:sz w:val="16"/>
          <w:szCs w:val="16"/>
          <w:lang w:val="sl-SI"/>
        </w:rPr>
        <w:t>. Upravljavec obdelave osebnih podatkov je Ministrstvo za izobraževanje in zaslu</w:t>
      </w:r>
      <w:r w:rsidR="005F199D">
        <w:rPr>
          <w:rFonts w:ascii="Verdana" w:hAnsi="Verdana"/>
          <w:sz w:val="16"/>
          <w:szCs w:val="16"/>
          <w:lang w:val="sl-SI"/>
        </w:rPr>
        <w:t xml:space="preserve">žnost </w:t>
      </w:r>
      <w:r w:rsidRPr="005F199D">
        <w:rPr>
          <w:rFonts w:ascii="Verdana" w:hAnsi="Verdana"/>
          <w:sz w:val="16"/>
          <w:szCs w:val="16"/>
          <w:lang w:val="sl-SI"/>
        </w:rPr>
        <w:t xml:space="preserve">(s sedežem v Rimu, Viale di Trastevere št. 76/a). Za uveljavljanje svojih pravic se lahko posamezniki obrnejo na Deželni šolski urad za Furlanijo - Julijsko krajino (s sedežem v Trstu, via S. Martiri 3), ki je krajevna enota upravljavca, na naslednje naslove: E-pošta: direzione-friuliveneziagiulia@istruzione.it; </w:t>
      </w:r>
      <w:r w:rsidR="005F199D">
        <w:rPr>
          <w:rFonts w:ascii="Verdana" w:hAnsi="Verdana"/>
          <w:sz w:val="16"/>
          <w:szCs w:val="16"/>
          <w:lang w:val="sl-SI"/>
        </w:rPr>
        <w:t>Certificirana e-pošta</w:t>
      </w:r>
      <w:r w:rsidRPr="005F199D">
        <w:rPr>
          <w:rFonts w:ascii="Verdana" w:hAnsi="Verdana"/>
          <w:sz w:val="16"/>
          <w:szCs w:val="16"/>
          <w:lang w:val="sl-SI"/>
        </w:rPr>
        <w:t>: drfr@postacert.istruzione.it</w:t>
      </w:r>
    </w:p>
    <w:p w14:paraId="2E77945D" w14:textId="184B7E46" w:rsidR="00514F6B" w:rsidRDefault="00D65F95" w:rsidP="00DE6DEB">
      <w:pPr>
        <w:spacing w:after="120" w:line="240" w:lineRule="auto"/>
        <w:jc w:val="both"/>
        <w:rPr>
          <w:rFonts w:ascii="Verdana" w:hAnsi="Verdana"/>
          <w:sz w:val="16"/>
          <w:szCs w:val="16"/>
          <w:lang w:val="sl-SI"/>
        </w:rPr>
      </w:pPr>
      <w:r w:rsidRPr="005F199D">
        <w:rPr>
          <w:rFonts w:ascii="Verdana" w:hAnsi="Verdana"/>
          <w:b/>
          <w:bCs/>
          <w:sz w:val="16"/>
          <w:szCs w:val="16"/>
          <w:lang w:val="sl-SI"/>
        </w:rPr>
        <w:t xml:space="preserve">POOBLAŠČENA OSEBA ZA VARSTVO PODATKOV. </w:t>
      </w:r>
      <w:r w:rsidRPr="005F199D">
        <w:rPr>
          <w:rFonts w:ascii="Verdana" w:hAnsi="Verdana"/>
          <w:sz w:val="16"/>
          <w:szCs w:val="16"/>
          <w:lang w:val="sl-SI"/>
        </w:rPr>
        <w:t xml:space="preserve">Pooblaščena oseba za varstvo osebnih podatkov pri Ministrstvu za izobraževanje in </w:t>
      </w:r>
      <w:r w:rsidR="005F199D" w:rsidRPr="005F199D">
        <w:rPr>
          <w:rFonts w:ascii="Verdana" w:hAnsi="Verdana"/>
          <w:sz w:val="16"/>
          <w:szCs w:val="16"/>
          <w:lang w:val="sl-SI"/>
        </w:rPr>
        <w:t>zaslu</w:t>
      </w:r>
      <w:r w:rsidR="005F199D">
        <w:rPr>
          <w:rFonts w:ascii="Verdana" w:hAnsi="Verdana"/>
          <w:sz w:val="16"/>
          <w:szCs w:val="16"/>
          <w:lang w:val="sl-SI"/>
        </w:rPr>
        <w:t xml:space="preserve">žnost </w:t>
      </w:r>
      <w:r w:rsidRPr="005F199D">
        <w:rPr>
          <w:rFonts w:ascii="Verdana" w:hAnsi="Verdana"/>
          <w:sz w:val="16"/>
          <w:szCs w:val="16"/>
          <w:lang w:val="sl-SI"/>
        </w:rPr>
        <w:t>je bila določena z ministrskim odlokom z dne 04.</w:t>
      </w:r>
      <w:r w:rsidR="005F199D">
        <w:rPr>
          <w:rFonts w:ascii="Verdana" w:hAnsi="Verdana"/>
          <w:sz w:val="16"/>
          <w:szCs w:val="16"/>
          <w:lang w:val="sl-SI"/>
        </w:rPr>
        <w:t xml:space="preserve"> </w:t>
      </w:r>
      <w:r w:rsidRPr="005F199D">
        <w:rPr>
          <w:rFonts w:ascii="Verdana" w:hAnsi="Verdana"/>
          <w:sz w:val="16"/>
          <w:szCs w:val="16"/>
          <w:lang w:val="sl-SI"/>
        </w:rPr>
        <w:t>08.</w:t>
      </w:r>
      <w:r w:rsidR="005F199D">
        <w:rPr>
          <w:rFonts w:ascii="Verdana" w:hAnsi="Verdana"/>
          <w:sz w:val="16"/>
          <w:szCs w:val="16"/>
          <w:lang w:val="sl-SI"/>
        </w:rPr>
        <w:t xml:space="preserve"> </w:t>
      </w:r>
      <w:r w:rsidRPr="005F199D">
        <w:rPr>
          <w:rFonts w:ascii="Verdana" w:hAnsi="Verdana"/>
          <w:sz w:val="16"/>
          <w:szCs w:val="16"/>
          <w:lang w:val="sl-SI"/>
        </w:rPr>
        <w:t xml:space="preserve">2022 št. 215, in sicer </w:t>
      </w:r>
      <w:r w:rsidR="00514F6B" w:rsidRPr="00514F6B">
        <w:rPr>
          <w:rFonts w:ascii="Verdana" w:hAnsi="Verdana"/>
          <w:sz w:val="16"/>
          <w:szCs w:val="16"/>
          <w:lang w:val="sl-SI"/>
        </w:rPr>
        <w:t xml:space="preserve">Capo Dipartimento dottor Nando Minnella, email: </w:t>
      </w:r>
      <w:hyperlink r:id="rId7" w:history="1">
        <w:r w:rsidR="00514F6B" w:rsidRPr="00831C78">
          <w:rPr>
            <w:rStyle w:val="Collegamentoipertestuale"/>
            <w:rFonts w:ascii="Verdana" w:hAnsi="Verdana"/>
            <w:sz w:val="16"/>
            <w:szCs w:val="16"/>
            <w:lang w:val="sl-SI"/>
          </w:rPr>
          <w:t>rpd@istruzione.it</w:t>
        </w:r>
      </w:hyperlink>
      <w:r w:rsidR="00514F6B" w:rsidRPr="00514F6B">
        <w:rPr>
          <w:rFonts w:ascii="Verdana" w:hAnsi="Verdana"/>
          <w:sz w:val="16"/>
          <w:szCs w:val="16"/>
          <w:lang w:val="sl-SI"/>
        </w:rPr>
        <w:t>.</w:t>
      </w:r>
    </w:p>
    <w:p w14:paraId="6DEDD45D" w14:textId="1FE86970" w:rsidR="00D65F95" w:rsidRPr="005F199D" w:rsidRDefault="00D65F95" w:rsidP="00DE6DEB">
      <w:pPr>
        <w:spacing w:after="120" w:line="240" w:lineRule="auto"/>
        <w:jc w:val="both"/>
        <w:rPr>
          <w:rFonts w:ascii="Verdana" w:hAnsi="Verdana"/>
          <w:b/>
          <w:bCs/>
          <w:sz w:val="16"/>
          <w:szCs w:val="16"/>
          <w:lang w:val="sl-SI"/>
        </w:rPr>
      </w:pPr>
      <w:r w:rsidRPr="005F199D">
        <w:rPr>
          <w:rFonts w:ascii="Verdana" w:hAnsi="Verdana"/>
          <w:b/>
          <w:bCs/>
          <w:sz w:val="16"/>
          <w:szCs w:val="16"/>
          <w:lang w:val="sl-SI"/>
        </w:rPr>
        <w:t xml:space="preserve">OBDELOVALEC OSEBNIH PODATKOV. </w:t>
      </w:r>
      <w:r w:rsidRPr="005F199D">
        <w:rPr>
          <w:rFonts w:ascii="Verdana" w:hAnsi="Verdana"/>
          <w:sz w:val="16"/>
          <w:szCs w:val="16"/>
          <w:lang w:val="sl-SI"/>
        </w:rPr>
        <w:t>Obdelovalec osebnih podatkov je družba Società Generale d’Informatica S.P.A. (Sogei), ki je zadolžena za infrastrukturne storitve, upravljanje in aplikacijsk</w:t>
      </w:r>
      <w:r w:rsidR="005E2767" w:rsidRPr="005F199D">
        <w:rPr>
          <w:rFonts w:ascii="Verdana" w:hAnsi="Verdana"/>
          <w:sz w:val="16"/>
          <w:szCs w:val="16"/>
          <w:lang w:val="sl-SI"/>
        </w:rPr>
        <w:t>i razvoj</w:t>
      </w:r>
      <w:r w:rsidRPr="005F199D">
        <w:rPr>
          <w:rFonts w:ascii="Verdana" w:hAnsi="Verdana"/>
          <w:sz w:val="16"/>
          <w:szCs w:val="16"/>
          <w:lang w:val="sl-SI"/>
        </w:rPr>
        <w:t xml:space="preserve">  informacijskega sistema Ministrstva za izobraževanje in </w:t>
      </w:r>
      <w:r w:rsidR="005F199D" w:rsidRPr="005F199D">
        <w:rPr>
          <w:rFonts w:ascii="Verdana" w:hAnsi="Verdana"/>
          <w:sz w:val="16"/>
          <w:szCs w:val="16"/>
          <w:lang w:val="sl-SI"/>
        </w:rPr>
        <w:t>zaslu</w:t>
      </w:r>
      <w:r w:rsidR="005F199D">
        <w:rPr>
          <w:rFonts w:ascii="Verdana" w:hAnsi="Verdana"/>
          <w:sz w:val="16"/>
          <w:szCs w:val="16"/>
          <w:lang w:val="sl-SI"/>
        </w:rPr>
        <w:t>žnost</w:t>
      </w:r>
      <w:r w:rsidRPr="005F199D">
        <w:rPr>
          <w:rFonts w:ascii="Verdana" w:hAnsi="Verdana"/>
          <w:sz w:val="16"/>
          <w:szCs w:val="16"/>
          <w:lang w:val="sl-SI"/>
        </w:rPr>
        <w:t>.</w:t>
      </w:r>
    </w:p>
    <w:p w14:paraId="60BD1259" w14:textId="3E7E1550" w:rsidR="000D3DB5" w:rsidRPr="005F199D" w:rsidRDefault="005E2767" w:rsidP="00DE6DEB">
      <w:pPr>
        <w:spacing w:after="120" w:line="240" w:lineRule="auto"/>
        <w:jc w:val="both"/>
        <w:rPr>
          <w:rFonts w:ascii="Verdana" w:hAnsi="Verdana"/>
          <w:sz w:val="16"/>
          <w:szCs w:val="16"/>
          <w:lang w:val="sl-SI"/>
        </w:rPr>
      </w:pPr>
      <w:r w:rsidRPr="005F199D">
        <w:rPr>
          <w:rFonts w:ascii="Verdana" w:hAnsi="Verdana"/>
          <w:b/>
          <w:bCs/>
          <w:sz w:val="16"/>
          <w:szCs w:val="16"/>
          <w:lang w:val="sl-SI"/>
        </w:rPr>
        <w:t xml:space="preserve">NAMEN OBDELAVE IN PRAVNA PODLAGA ZA OBDELAVO. </w:t>
      </w:r>
      <w:r w:rsidRPr="005F199D">
        <w:rPr>
          <w:rFonts w:ascii="Verdana" w:hAnsi="Verdana"/>
          <w:sz w:val="16"/>
          <w:szCs w:val="16"/>
          <w:lang w:val="sl-SI"/>
        </w:rPr>
        <w:t xml:space="preserve">Obdelava osebnih podatkov je namenjena izvajanju vseh dejavnosti, potrebnih za preverjanje pogojev osebja, ki sodeluje v zgoraj omenjenem postopku. Osebni podatki se lahko dodatno obdelujejo za namene arhiviranja v javnem interesu ali za statistične namene; ti nameni se štejejo za združljive z začetnimi nameni [v skladu s členom 5, 1. </w:t>
      </w:r>
      <w:r w:rsidR="005F199D">
        <w:rPr>
          <w:rFonts w:ascii="Verdana" w:hAnsi="Verdana"/>
          <w:sz w:val="16"/>
          <w:szCs w:val="16"/>
          <w:lang w:val="sl-SI"/>
        </w:rPr>
        <w:t>d</w:t>
      </w:r>
      <w:r w:rsidRPr="005F199D">
        <w:rPr>
          <w:rFonts w:ascii="Verdana" w:hAnsi="Verdana"/>
          <w:sz w:val="16"/>
          <w:szCs w:val="16"/>
          <w:lang w:val="sl-SI"/>
        </w:rPr>
        <w:t>el, črka b) Uredbe EU 2016/679]; dodatna obdelava bo izvedena ob upoštevanju načela minimizacije podatkov, kot je določeno v členu 89, 1. ods. Uredbe EU 2016/679.</w:t>
      </w:r>
      <w:r w:rsidR="000D3DB5" w:rsidRPr="005F199D">
        <w:rPr>
          <w:rFonts w:ascii="Verdana" w:hAnsi="Verdana"/>
          <w:sz w:val="16"/>
          <w:szCs w:val="16"/>
          <w:lang w:val="sl-SI"/>
        </w:rPr>
        <w:t xml:space="preserve"> </w:t>
      </w:r>
    </w:p>
    <w:p w14:paraId="4D3F3BC7" w14:textId="5B9991A2" w:rsidR="005E2767" w:rsidRPr="005F199D" w:rsidRDefault="005E2767" w:rsidP="00DE6DEB">
      <w:pPr>
        <w:spacing w:after="120" w:line="240" w:lineRule="auto"/>
        <w:jc w:val="both"/>
        <w:rPr>
          <w:rFonts w:ascii="Verdana" w:hAnsi="Verdana"/>
          <w:b/>
          <w:bCs/>
          <w:sz w:val="16"/>
          <w:szCs w:val="16"/>
          <w:lang w:val="sl-SI"/>
        </w:rPr>
      </w:pPr>
      <w:r w:rsidRPr="005F199D">
        <w:rPr>
          <w:rFonts w:ascii="Verdana" w:hAnsi="Verdana"/>
          <w:b/>
          <w:bCs/>
          <w:sz w:val="16"/>
          <w:szCs w:val="16"/>
          <w:lang w:val="sl-SI"/>
        </w:rPr>
        <w:t xml:space="preserve">PRAVNA PODLAGA ZA OBDELAVO. </w:t>
      </w:r>
      <w:r w:rsidRPr="005F199D">
        <w:rPr>
          <w:rFonts w:ascii="Verdana" w:hAnsi="Verdana"/>
          <w:sz w:val="16"/>
          <w:szCs w:val="16"/>
          <w:lang w:val="sl-SI"/>
        </w:rPr>
        <w:t>Pravna podlaga za obdelavo je 6. člen, 1. del, črka e) Uredbe EU 2016/679, ki se nanaša na izvajanje nalog v javnem interesu; zadevni izbirni postopek temelji zlasti na členu 37 nacionalne kolektivne pogodbe.</w:t>
      </w:r>
    </w:p>
    <w:p w14:paraId="0DE52028" w14:textId="77777777" w:rsidR="005E2767" w:rsidRPr="005F199D" w:rsidRDefault="005E2767" w:rsidP="00DE6DEB">
      <w:pPr>
        <w:spacing w:after="120" w:line="240" w:lineRule="auto"/>
        <w:jc w:val="both"/>
        <w:rPr>
          <w:rFonts w:ascii="Verdana" w:hAnsi="Verdana"/>
          <w:b/>
          <w:bCs/>
          <w:sz w:val="16"/>
          <w:szCs w:val="16"/>
          <w:lang w:val="sl-SI"/>
        </w:rPr>
      </w:pPr>
      <w:r w:rsidRPr="005F199D">
        <w:rPr>
          <w:rFonts w:ascii="Verdana" w:hAnsi="Verdana"/>
          <w:b/>
          <w:bCs/>
          <w:sz w:val="16"/>
          <w:szCs w:val="16"/>
          <w:lang w:val="sl-SI"/>
        </w:rPr>
        <w:t xml:space="preserve">PRENOS PODATKOV V TRETJE DRŽAVE ALI MEDNARODNE ORGANIZACIJE. </w:t>
      </w:r>
      <w:r w:rsidRPr="005F199D">
        <w:rPr>
          <w:rFonts w:ascii="Verdana" w:hAnsi="Verdana"/>
          <w:sz w:val="16"/>
          <w:szCs w:val="16"/>
          <w:lang w:val="sl-SI"/>
        </w:rPr>
        <w:t>Ni predviden.</w:t>
      </w:r>
    </w:p>
    <w:p w14:paraId="54DFDD89" w14:textId="77777777" w:rsidR="005E2767" w:rsidRPr="005F199D" w:rsidRDefault="005E2767" w:rsidP="00DE6DEB">
      <w:pPr>
        <w:spacing w:after="120" w:line="240" w:lineRule="auto"/>
        <w:jc w:val="both"/>
        <w:rPr>
          <w:rFonts w:ascii="Verdana" w:hAnsi="Verdana"/>
          <w:b/>
          <w:bCs/>
          <w:sz w:val="16"/>
          <w:szCs w:val="16"/>
          <w:lang w:val="sl-SI"/>
        </w:rPr>
      </w:pPr>
      <w:r w:rsidRPr="005F199D">
        <w:rPr>
          <w:rFonts w:ascii="Verdana" w:hAnsi="Verdana"/>
          <w:b/>
          <w:bCs/>
          <w:sz w:val="16"/>
          <w:szCs w:val="16"/>
          <w:lang w:val="sl-SI"/>
        </w:rPr>
        <w:t xml:space="preserve">PREJEMNIKI OBDELAVE. </w:t>
      </w:r>
      <w:r w:rsidRPr="005F199D">
        <w:rPr>
          <w:rFonts w:ascii="Verdana" w:hAnsi="Verdana"/>
          <w:sz w:val="16"/>
          <w:szCs w:val="16"/>
          <w:lang w:val="sl-SI"/>
        </w:rPr>
        <w:t>Niso predvideni nobeni prejemniki razen posameznika, na katerega se podatki nanašajo, upravljavca obdelave in njegovih pooblaščenih zaposlenih, ki opravljajo naloge za dosego namenov obdelave. Pri tem se upošteva veljavna zakonodaja o pravici dostopa iz Zakona št. 241/1990 in Predsedniškega odloka št. 184/2006 ter obveznosti razkritja podatkov sodnim organom ali organom kazenskega pregona.</w:t>
      </w:r>
    </w:p>
    <w:p w14:paraId="16492969" w14:textId="01CF15F0" w:rsidR="000D3DB5" w:rsidRPr="005F199D" w:rsidRDefault="005E2767" w:rsidP="00DE6DEB">
      <w:pPr>
        <w:spacing w:after="120" w:line="240" w:lineRule="auto"/>
        <w:jc w:val="both"/>
        <w:rPr>
          <w:rFonts w:ascii="Verdana" w:hAnsi="Verdana"/>
          <w:sz w:val="16"/>
          <w:szCs w:val="16"/>
          <w:lang w:val="sl-SI"/>
        </w:rPr>
      </w:pPr>
      <w:r w:rsidRPr="005F199D">
        <w:rPr>
          <w:rFonts w:ascii="Verdana" w:hAnsi="Verdana"/>
          <w:b/>
          <w:bCs/>
          <w:sz w:val="16"/>
          <w:szCs w:val="16"/>
          <w:lang w:val="sl-SI"/>
        </w:rPr>
        <w:t xml:space="preserve">KATEGORIJE OSEBNIH PODATKOV, KI SO PREDMET OBDELAVE. </w:t>
      </w:r>
      <w:r w:rsidRPr="005F199D">
        <w:rPr>
          <w:rFonts w:ascii="Verdana" w:hAnsi="Verdana"/>
          <w:sz w:val="16"/>
          <w:szCs w:val="16"/>
          <w:lang w:val="sl-SI"/>
        </w:rPr>
        <w:t>Predmet obdelave so: osebni podatki udeležencev, podatki v zvezi z delovnim razmerjem, strokovni in kulturni podatki, naslov, kontaktni podatki (e-pošta in telefonska številka). Podatki, ki spadajo v kategorije iz členov 9 in 10 Uredbe (EU) 2016/679, niso predmet obdelave. Osebni podatki, kot so ime in priimek posameznikov, se uporabljajo za oblikovanje razvrščenih seznamov, ki bodo objavljeni na uradnih spletnih straneh Teritorialnih uradov v razdelku oglasne deske</w:t>
      </w:r>
      <w:r w:rsidR="000D3DB5" w:rsidRPr="005F199D">
        <w:rPr>
          <w:rFonts w:ascii="Verdana" w:hAnsi="Verdana"/>
          <w:sz w:val="16"/>
          <w:szCs w:val="16"/>
          <w:lang w:val="sl-SI"/>
        </w:rPr>
        <w:t>.</w:t>
      </w:r>
    </w:p>
    <w:p w14:paraId="0FC66EB3" w14:textId="6FE6F57F" w:rsidR="000D3DB5" w:rsidRPr="005F199D" w:rsidRDefault="00190DAD" w:rsidP="00DE6DEB">
      <w:pPr>
        <w:spacing w:after="120" w:line="240" w:lineRule="auto"/>
        <w:jc w:val="both"/>
        <w:rPr>
          <w:rFonts w:ascii="Verdana" w:hAnsi="Verdana"/>
          <w:sz w:val="16"/>
          <w:szCs w:val="16"/>
          <w:lang w:val="sl-SI"/>
        </w:rPr>
      </w:pPr>
      <w:r w:rsidRPr="005F199D">
        <w:rPr>
          <w:rFonts w:ascii="Verdana" w:hAnsi="Verdana"/>
          <w:b/>
          <w:bCs/>
          <w:sz w:val="16"/>
          <w:szCs w:val="16"/>
          <w:lang w:val="sl-SI"/>
        </w:rPr>
        <w:t xml:space="preserve">OBDOBJE SHRANJEVANJA PODATKOV. </w:t>
      </w:r>
      <w:r w:rsidRPr="005F199D">
        <w:rPr>
          <w:rFonts w:ascii="Verdana" w:hAnsi="Verdana"/>
          <w:sz w:val="16"/>
          <w:szCs w:val="16"/>
          <w:lang w:val="sl-SI"/>
        </w:rPr>
        <w:t>Določitev obdobja shranjevanja osebnih podatkov temelji na načelu nujnosti obdelave. Osebni podatki se zato hranijo za čas veljavnosti seznamov, ki jih pripravijo pokrajinski uradi Deželnega šolskega urada za Furlanijo-Julijsko krajino, ter za obdobje, ki je potrebno za morebitno preverjanje prijavljenih naslovov s strani posameznikov.</w:t>
      </w:r>
    </w:p>
    <w:p w14:paraId="7AEA3B4D" w14:textId="77777777" w:rsidR="00190DAD" w:rsidRPr="005F199D" w:rsidRDefault="00190DAD" w:rsidP="00DE6DEB">
      <w:pPr>
        <w:spacing w:after="120" w:line="240" w:lineRule="auto"/>
        <w:jc w:val="both"/>
        <w:rPr>
          <w:rFonts w:ascii="Verdana" w:hAnsi="Verdana"/>
          <w:b/>
          <w:bCs/>
          <w:sz w:val="16"/>
          <w:szCs w:val="16"/>
          <w:lang w:val="sl-SI"/>
        </w:rPr>
      </w:pPr>
      <w:r w:rsidRPr="005F199D">
        <w:rPr>
          <w:rFonts w:ascii="Verdana" w:hAnsi="Verdana"/>
          <w:b/>
          <w:bCs/>
          <w:sz w:val="16"/>
          <w:szCs w:val="16"/>
          <w:lang w:val="sl-SI"/>
        </w:rPr>
        <w:t xml:space="preserve">AVTOMATIZIRANI ODLOČITVENI POSTOPKI. </w:t>
      </w:r>
      <w:r w:rsidRPr="005F199D">
        <w:rPr>
          <w:rFonts w:ascii="Verdana" w:hAnsi="Verdana"/>
          <w:sz w:val="16"/>
          <w:szCs w:val="16"/>
          <w:lang w:val="sl-SI"/>
        </w:rPr>
        <w:t>Niso predvideni.</w:t>
      </w:r>
    </w:p>
    <w:p w14:paraId="06F1E7CC" w14:textId="77777777" w:rsidR="00190DAD" w:rsidRPr="005F199D" w:rsidRDefault="00190DAD" w:rsidP="00DE6DEB">
      <w:pPr>
        <w:spacing w:after="120" w:line="240" w:lineRule="auto"/>
        <w:jc w:val="both"/>
        <w:rPr>
          <w:rFonts w:ascii="Verdana" w:hAnsi="Verdana"/>
          <w:b/>
          <w:bCs/>
          <w:sz w:val="16"/>
          <w:szCs w:val="16"/>
          <w:lang w:val="sl-SI"/>
        </w:rPr>
      </w:pPr>
      <w:r w:rsidRPr="005F199D">
        <w:rPr>
          <w:rFonts w:ascii="Verdana" w:hAnsi="Verdana"/>
          <w:b/>
          <w:bCs/>
          <w:sz w:val="16"/>
          <w:szCs w:val="16"/>
          <w:lang w:val="sl-SI"/>
        </w:rPr>
        <w:t>OBVEZNA NARAVA POSREDOVANJA PODATKOV.</w:t>
      </w:r>
      <w:r w:rsidRPr="005F199D">
        <w:rPr>
          <w:rFonts w:ascii="Verdana" w:hAnsi="Verdana"/>
          <w:sz w:val="16"/>
          <w:szCs w:val="16"/>
          <w:lang w:val="sl-SI"/>
        </w:rPr>
        <w:t xml:space="preserve"> Posredovanje zahtevanih podatkov je obvezno, saj je določeno z zgoraj navedeno zakonodajo kot pravna podlaga za obdelavo. Morebitna zavrnitev posredovanja teh podatkov pomeni, da ni mogoče obravnavati in oceniti vloge.</w:t>
      </w:r>
    </w:p>
    <w:p w14:paraId="49B2E6F1" w14:textId="77777777" w:rsidR="00190DAD" w:rsidRPr="005F199D" w:rsidRDefault="00190DAD" w:rsidP="00DE6DEB">
      <w:pPr>
        <w:spacing w:after="0" w:line="240" w:lineRule="auto"/>
        <w:jc w:val="both"/>
        <w:rPr>
          <w:rFonts w:ascii="Verdana" w:hAnsi="Verdana"/>
          <w:b/>
          <w:bCs/>
          <w:sz w:val="16"/>
          <w:szCs w:val="16"/>
          <w:lang w:val="sl-SI"/>
        </w:rPr>
      </w:pPr>
      <w:r w:rsidRPr="005F199D">
        <w:rPr>
          <w:rFonts w:ascii="Verdana" w:hAnsi="Verdana"/>
          <w:b/>
          <w:bCs/>
          <w:sz w:val="16"/>
          <w:szCs w:val="16"/>
          <w:lang w:val="sl-SI"/>
        </w:rPr>
        <w:t xml:space="preserve">PRAVICE POSAMEZNIKA. </w:t>
      </w:r>
      <w:r w:rsidRPr="005F199D">
        <w:rPr>
          <w:rFonts w:ascii="Verdana" w:hAnsi="Verdana"/>
          <w:sz w:val="16"/>
          <w:szCs w:val="16"/>
          <w:lang w:val="sl-SI"/>
        </w:rPr>
        <w:t xml:space="preserve">Uredba (EU) 2016/679 posameznikom priznava naslednje pravice: </w:t>
      </w:r>
    </w:p>
    <w:p w14:paraId="4E869ECD" w14:textId="77777777" w:rsidR="00190DAD" w:rsidRPr="005F199D" w:rsidRDefault="00190DAD" w:rsidP="00DE6DEB">
      <w:pPr>
        <w:spacing w:after="0" w:line="240" w:lineRule="auto"/>
        <w:jc w:val="both"/>
        <w:rPr>
          <w:rFonts w:ascii="Verdana" w:hAnsi="Verdana"/>
          <w:sz w:val="16"/>
          <w:szCs w:val="16"/>
          <w:lang w:val="sl-SI"/>
        </w:rPr>
      </w:pPr>
      <w:r w:rsidRPr="005F199D">
        <w:rPr>
          <w:rFonts w:ascii="Verdana" w:hAnsi="Verdana"/>
          <w:sz w:val="16"/>
          <w:szCs w:val="16"/>
          <w:lang w:val="sl-SI"/>
        </w:rPr>
        <w:t>a) pravica do dostopa (člen 15 Uredbe (EU) 2016/679);</w:t>
      </w:r>
    </w:p>
    <w:p w14:paraId="07EE998B" w14:textId="77777777" w:rsidR="00190DAD" w:rsidRPr="005F199D" w:rsidRDefault="00190DAD" w:rsidP="00DE6DEB">
      <w:pPr>
        <w:spacing w:after="0" w:line="240" w:lineRule="auto"/>
        <w:jc w:val="both"/>
        <w:rPr>
          <w:rFonts w:ascii="Verdana" w:hAnsi="Verdana"/>
          <w:sz w:val="16"/>
          <w:szCs w:val="16"/>
          <w:lang w:val="sl-SI"/>
        </w:rPr>
      </w:pPr>
      <w:r w:rsidRPr="005F199D">
        <w:rPr>
          <w:rFonts w:ascii="Verdana" w:hAnsi="Verdana"/>
          <w:sz w:val="16"/>
          <w:szCs w:val="16"/>
          <w:lang w:val="sl-SI"/>
        </w:rPr>
        <w:t>b) pravica do popravka (člen 16 Uredbe (EU) 2016/679);</w:t>
      </w:r>
    </w:p>
    <w:p w14:paraId="661EB1A2" w14:textId="77777777" w:rsidR="00190DAD" w:rsidRPr="005F199D" w:rsidRDefault="00190DAD" w:rsidP="00DE6DEB">
      <w:pPr>
        <w:spacing w:after="0" w:line="240" w:lineRule="auto"/>
        <w:jc w:val="both"/>
        <w:rPr>
          <w:rFonts w:ascii="Verdana" w:hAnsi="Verdana"/>
          <w:sz w:val="16"/>
          <w:szCs w:val="16"/>
          <w:lang w:val="sl-SI"/>
        </w:rPr>
      </w:pPr>
      <w:r w:rsidRPr="005F199D">
        <w:rPr>
          <w:rFonts w:ascii="Verdana" w:hAnsi="Verdana"/>
          <w:sz w:val="16"/>
          <w:szCs w:val="16"/>
          <w:lang w:val="sl-SI"/>
        </w:rPr>
        <w:t>c) pravica do izbrisa (člen 17 Uredbe (EU) 2016/679);</w:t>
      </w:r>
    </w:p>
    <w:p w14:paraId="06E8AFF2" w14:textId="77777777" w:rsidR="00190DAD" w:rsidRPr="005F199D" w:rsidRDefault="00190DAD" w:rsidP="00DE6DEB">
      <w:pPr>
        <w:spacing w:after="0" w:line="240" w:lineRule="auto"/>
        <w:jc w:val="both"/>
        <w:rPr>
          <w:rFonts w:ascii="Verdana" w:hAnsi="Verdana"/>
          <w:sz w:val="16"/>
          <w:szCs w:val="16"/>
          <w:lang w:val="sl-SI"/>
        </w:rPr>
      </w:pPr>
      <w:r w:rsidRPr="005F199D">
        <w:rPr>
          <w:rFonts w:ascii="Verdana" w:hAnsi="Verdana"/>
          <w:sz w:val="16"/>
          <w:szCs w:val="16"/>
          <w:lang w:val="sl-SI"/>
        </w:rPr>
        <w:t>d) pravica do omejitve obdelave (člen 18 Uredbe (EU) 2016/679);</w:t>
      </w:r>
    </w:p>
    <w:p w14:paraId="0F6C9AD2" w14:textId="77777777" w:rsidR="00190DAD" w:rsidRPr="005F199D" w:rsidRDefault="00190DAD" w:rsidP="00DE6DEB">
      <w:pPr>
        <w:spacing w:after="0" w:line="240" w:lineRule="auto"/>
        <w:jc w:val="both"/>
        <w:rPr>
          <w:rFonts w:ascii="Verdana" w:hAnsi="Verdana"/>
          <w:sz w:val="16"/>
          <w:szCs w:val="16"/>
          <w:lang w:val="sl-SI"/>
        </w:rPr>
      </w:pPr>
      <w:r w:rsidRPr="005F199D">
        <w:rPr>
          <w:rFonts w:ascii="Verdana" w:hAnsi="Verdana"/>
          <w:sz w:val="16"/>
          <w:szCs w:val="16"/>
          <w:lang w:val="sl-SI"/>
        </w:rPr>
        <w:t>e) pravica do prenosljivosti podatkov (člen 20 Uredbe (EU) 2016/679);</w:t>
      </w:r>
    </w:p>
    <w:p w14:paraId="352F91D3" w14:textId="77777777" w:rsidR="00190DAD" w:rsidRPr="005F199D" w:rsidRDefault="00190DAD" w:rsidP="00DE6DEB">
      <w:pPr>
        <w:spacing w:after="0" w:line="240" w:lineRule="auto"/>
        <w:jc w:val="both"/>
        <w:rPr>
          <w:rFonts w:ascii="Verdana" w:hAnsi="Verdana"/>
          <w:sz w:val="16"/>
          <w:szCs w:val="16"/>
          <w:lang w:val="sl-SI"/>
        </w:rPr>
      </w:pPr>
      <w:r w:rsidRPr="005F199D">
        <w:rPr>
          <w:rFonts w:ascii="Verdana" w:hAnsi="Verdana"/>
          <w:sz w:val="16"/>
          <w:szCs w:val="16"/>
          <w:lang w:val="sl-SI"/>
        </w:rPr>
        <w:t>f) pravica do ugovora (člen 21 Uredbe (EU) 2016/679);</w:t>
      </w:r>
    </w:p>
    <w:p w14:paraId="59C51B1C" w14:textId="378645C6" w:rsidR="00190DAD" w:rsidRPr="005F199D" w:rsidRDefault="00190DAD" w:rsidP="00DE6DEB">
      <w:pPr>
        <w:spacing w:after="0" w:line="240" w:lineRule="auto"/>
        <w:jc w:val="both"/>
        <w:rPr>
          <w:rFonts w:ascii="Verdana" w:hAnsi="Verdana"/>
          <w:sz w:val="16"/>
          <w:szCs w:val="16"/>
          <w:lang w:val="sl-SI"/>
        </w:rPr>
      </w:pPr>
      <w:r w:rsidRPr="005F199D">
        <w:rPr>
          <w:rFonts w:ascii="Verdana" w:hAnsi="Verdana"/>
          <w:sz w:val="16"/>
          <w:szCs w:val="16"/>
          <w:lang w:val="sl-SI"/>
        </w:rPr>
        <w:t>g) pravica, da niso predmet odločitve, ki temelji izključno na avtomatizirani obdelavi, vključno s profiliranjem, ki ima pravne učinke nanje ali nanje podobno pomembno vpliva (člen 22 Uredbe (EU) 2016/679).</w:t>
      </w:r>
    </w:p>
    <w:p w14:paraId="79ADEDF7" w14:textId="77777777" w:rsidR="00190DAD" w:rsidRPr="005F199D" w:rsidRDefault="00190DAD" w:rsidP="00DE6DEB">
      <w:pPr>
        <w:spacing w:after="120" w:line="240" w:lineRule="auto"/>
        <w:jc w:val="both"/>
        <w:rPr>
          <w:rFonts w:ascii="Verdana" w:hAnsi="Verdana"/>
          <w:sz w:val="16"/>
          <w:szCs w:val="16"/>
          <w:lang w:val="sl-SI"/>
        </w:rPr>
      </w:pPr>
      <w:r w:rsidRPr="005F199D">
        <w:rPr>
          <w:rFonts w:ascii="Verdana" w:hAnsi="Verdana"/>
          <w:sz w:val="16"/>
          <w:szCs w:val="16"/>
          <w:lang w:val="sl-SI"/>
        </w:rPr>
        <w:t>V zvezi z obdelavo podatkov, ki se nanašajo nanje, se lahko posamezniki obrnejo na upravljavca podatkov za uveljavljanje svojih pravic.</w:t>
      </w:r>
    </w:p>
    <w:p w14:paraId="4C78707A" w14:textId="5F3AAF08" w:rsidR="000D3DB5" w:rsidRPr="005F199D" w:rsidRDefault="00190DAD" w:rsidP="00DE6DEB">
      <w:pPr>
        <w:spacing w:after="120" w:line="240" w:lineRule="auto"/>
        <w:jc w:val="both"/>
        <w:rPr>
          <w:rFonts w:ascii="Verdana" w:hAnsi="Verdana"/>
          <w:sz w:val="16"/>
          <w:szCs w:val="16"/>
          <w:lang w:val="sl-SI"/>
        </w:rPr>
      </w:pPr>
      <w:r w:rsidRPr="005F199D">
        <w:rPr>
          <w:rFonts w:ascii="Verdana" w:hAnsi="Verdana"/>
          <w:b/>
          <w:bCs/>
          <w:sz w:val="16"/>
          <w:szCs w:val="16"/>
          <w:lang w:val="sl-SI"/>
        </w:rPr>
        <w:t xml:space="preserve">PRAVICA DO PRITOŽBE. </w:t>
      </w:r>
      <w:r w:rsidRPr="005F199D">
        <w:rPr>
          <w:rFonts w:ascii="Verdana" w:hAnsi="Verdana"/>
          <w:sz w:val="16"/>
          <w:szCs w:val="16"/>
          <w:lang w:val="sl-SI"/>
        </w:rPr>
        <w:t>Posamezniki, ki menijo, da je obdelava njihovih osebnih podatkov v nasprotju z določbami Uredbe (EU) 2016/679, imajo pravico vložiti pritožbo pri nadzornem organu, kot je določeno v 77. členu Uredbe (EU) 2016/679, ali sprožiti ustrezne sodne postopke v skladu z 79. členom iste uredbe.</w:t>
      </w:r>
    </w:p>
    <w:p w14:paraId="437FC340" w14:textId="77777777" w:rsidR="000D3DB5" w:rsidRPr="005F199D" w:rsidRDefault="000D3DB5" w:rsidP="000D3DB5">
      <w:pPr>
        <w:jc w:val="both"/>
        <w:rPr>
          <w:sz w:val="16"/>
          <w:szCs w:val="16"/>
          <w:lang w:val="sl-SI"/>
        </w:rPr>
      </w:pPr>
    </w:p>
    <w:p w14:paraId="17723A4E" w14:textId="63F9ECED" w:rsidR="000D3DB5" w:rsidRPr="005F199D" w:rsidRDefault="000D3DB5" w:rsidP="000D3DB5">
      <w:pPr>
        <w:jc w:val="both"/>
        <w:rPr>
          <w:sz w:val="16"/>
          <w:szCs w:val="16"/>
          <w:lang w:val="sl-SI"/>
        </w:rPr>
      </w:pPr>
      <w:r w:rsidRPr="005F199D">
        <w:rPr>
          <w:rFonts w:ascii="Verdana" w:hAnsi="Verdana"/>
          <w:sz w:val="16"/>
          <w:szCs w:val="16"/>
          <w:lang w:val="sl-SI"/>
        </w:rPr>
        <w:t>DAT</w:t>
      </w:r>
      <w:r w:rsidR="00190DAD" w:rsidRPr="005F199D">
        <w:rPr>
          <w:rFonts w:ascii="Verdana" w:hAnsi="Verdana"/>
          <w:sz w:val="16"/>
          <w:szCs w:val="16"/>
          <w:lang w:val="sl-SI"/>
        </w:rPr>
        <w:t>UM</w:t>
      </w:r>
      <w:r w:rsidRPr="005F199D">
        <w:rPr>
          <w:rFonts w:ascii="Verdana" w:hAnsi="Verdana"/>
          <w:sz w:val="16"/>
          <w:szCs w:val="16"/>
          <w:lang w:val="sl-SI"/>
        </w:rPr>
        <w:t>………………</w:t>
      </w:r>
      <w:r w:rsidRPr="005F199D">
        <w:rPr>
          <w:rFonts w:ascii="Verdana" w:hAnsi="Verdana"/>
          <w:sz w:val="16"/>
          <w:szCs w:val="16"/>
          <w:lang w:val="sl-SI"/>
        </w:rPr>
        <w:tab/>
      </w:r>
      <w:r w:rsidRPr="005F199D">
        <w:rPr>
          <w:rFonts w:ascii="Verdana" w:hAnsi="Verdana"/>
          <w:sz w:val="16"/>
          <w:szCs w:val="16"/>
          <w:lang w:val="sl-SI"/>
        </w:rPr>
        <w:tab/>
      </w:r>
      <w:r w:rsidRPr="005F199D">
        <w:rPr>
          <w:rFonts w:ascii="Verdana" w:hAnsi="Verdana"/>
          <w:sz w:val="16"/>
          <w:szCs w:val="16"/>
          <w:lang w:val="sl-SI"/>
        </w:rPr>
        <w:tab/>
      </w:r>
      <w:r w:rsidR="00190DAD" w:rsidRPr="005F199D">
        <w:rPr>
          <w:rFonts w:ascii="Verdana" w:hAnsi="Verdana"/>
          <w:sz w:val="16"/>
          <w:szCs w:val="16"/>
          <w:lang w:val="sl-SI"/>
        </w:rPr>
        <w:t>PODPIS</w:t>
      </w:r>
      <w:r w:rsidR="005F199D">
        <w:rPr>
          <w:rFonts w:ascii="Verdana" w:hAnsi="Verdana"/>
          <w:sz w:val="16"/>
          <w:szCs w:val="16"/>
          <w:lang w:val="sl-SI"/>
        </w:rPr>
        <w:t>.............................................................</w:t>
      </w:r>
      <w:r w:rsidRPr="005F199D">
        <w:rPr>
          <w:rFonts w:ascii="Verdana" w:hAnsi="Verdana"/>
          <w:sz w:val="16"/>
          <w:szCs w:val="16"/>
          <w:lang w:val="sl-SI"/>
        </w:rPr>
        <w:tab/>
      </w:r>
    </w:p>
    <w:p w14:paraId="143383D4" w14:textId="77777777" w:rsidR="000D3DB5" w:rsidRPr="005F199D" w:rsidRDefault="000D3DB5" w:rsidP="000D3DB5">
      <w:pPr>
        <w:spacing w:after="0" w:line="240" w:lineRule="auto"/>
        <w:ind w:left="284" w:hanging="284"/>
        <w:jc w:val="both"/>
        <w:rPr>
          <w:rFonts w:ascii="Verdana" w:hAnsi="Verdana"/>
          <w:sz w:val="16"/>
          <w:szCs w:val="16"/>
          <w:lang w:val="en-GB"/>
        </w:rPr>
      </w:pPr>
    </w:p>
    <w:sectPr w:rsidR="000D3DB5" w:rsidRPr="005F199D" w:rsidSect="00514F6B">
      <w:pgSz w:w="11906" w:h="16838" w:code="9"/>
      <w:pgMar w:top="1276" w:right="1134" w:bottom="567"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2249D" w14:textId="77777777" w:rsidR="008B1340" w:rsidRDefault="008B1340">
      <w:pPr>
        <w:spacing w:after="0" w:line="240" w:lineRule="auto"/>
      </w:pPr>
      <w:r>
        <w:separator/>
      </w:r>
    </w:p>
  </w:endnote>
  <w:endnote w:type="continuationSeparator" w:id="0">
    <w:p w14:paraId="4821E243" w14:textId="77777777" w:rsidR="008B1340" w:rsidRDefault="008B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7EFB" w14:textId="77777777" w:rsidR="0045140D" w:rsidRDefault="008B1340">
    <w:pPr>
      <w:pStyle w:val="Pidipagina"/>
      <w:jc w:val="center"/>
    </w:pPr>
    <w:r>
      <w:fldChar w:fldCharType="begin"/>
    </w:r>
    <w:r>
      <w:instrText xml:space="preserve"> PAGE   \* MERGEFORMAT </w:instrText>
    </w:r>
    <w:r>
      <w:fldChar w:fldCharType="separate"/>
    </w:r>
    <w:r>
      <w:rPr>
        <w:noProof/>
      </w:rPr>
      <w:t>1</w:t>
    </w:r>
    <w:r>
      <w:fldChar w:fldCharType="end"/>
    </w:r>
  </w:p>
  <w:p w14:paraId="52AA2558" w14:textId="77777777" w:rsidR="0045140D" w:rsidRDefault="004514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36BFE" w14:textId="77777777" w:rsidR="008B1340" w:rsidRDefault="008B1340">
      <w:pPr>
        <w:spacing w:after="0" w:line="240" w:lineRule="auto"/>
      </w:pPr>
      <w:r>
        <w:separator/>
      </w:r>
    </w:p>
  </w:footnote>
  <w:footnote w:type="continuationSeparator" w:id="0">
    <w:p w14:paraId="551B0D02" w14:textId="77777777" w:rsidR="008B1340" w:rsidRDefault="008B13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C56"/>
    <w:rsid w:val="00052E8B"/>
    <w:rsid w:val="000D3DB5"/>
    <w:rsid w:val="00100436"/>
    <w:rsid w:val="00142E74"/>
    <w:rsid w:val="00190DAD"/>
    <w:rsid w:val="002E77FD"/>
    <w:rsid w:val="003C4033"/>
    <w:rsid w:val="00447421"/>
    <w:rsid w:val="0045140D"/>
    <w:rsid w:val="00453F4E"/>
    <w:rsid w:val="00514F6B"/>
    <w:rsid w:val="0056473A"/>
    <w:rsid w:val="00574E2E"/>
    <w:rsid w:val="005E2767"/>
    <w:rsid w:val="005F199D"/>
    <w:rsid w:val="006D0669"/>
    <w:rsid w:val="00810AD0"/>
    <w:rsid w:val="00830E38"/>
    <w:rsid w:val="008B1340"/>
    <w:rsid w:val="009840FE"/>
    <w:rsid w:val="009C468B"/>
    <w:rsid w:val="00A35A82"/>
    <w:rsid w:val="00A83099"/>
    <w:rsid w:val="00B34EF8"/>
    <w:rsid w:val="00C46569"/>
    <w:rsid w:val="00C66EAB"/>
    <w:rsid w:val="00D65F95"/>
    <w:rsid w:val="00D85C56"/>
    <w:rsid w:val="00DE6DEB"/>
    <w:rsid w:val="00E53DD5"/>
    <w:rsid w:val="00E5575C"/>
    <w:rsid w:val="00F62A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22003"/>
  <w15:chartTrackingRefBased/>
  <w15:docId w15:val="{48932E20-6FAF-448E-A60D-B5C9618D2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85C56"/>
    <w:pPr>
      <w:spacing w:after="200" w:line="276" w:lineRule="auto"/>
    </w:pPr>
    <w:rPr>
      <w:rFonts w:ascii="Calibri" w:eastAsia="Calibri" w:hAnsi="Calibri" w:cs="Times New Roman"/>
      <w:kern w:val="0"/>
      <w14:ligatures w14:val="none"/>
    </w:rPr>
  </w:style>
  <w:style w:type="paragraph" w:styleId="Titolo1">
    <w:name w:val="heading 1"/>
    <w:basedOn w:val="Normale"/>
    <w:next w:val="Normale"/>
    <w:link w:val="Titolo1Carattere"/>
    <w:uiPriority w:val="9"/>
    <w:qFormat/>
    <w:rsid w:val="00D85C5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nhideWhenUsed/>
    <w:qFormat/>
    <w:rsid w:val="00D85C5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D85C5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D85C56"/>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Titolo5">
    <w:name w:val="heading 5"/>
    <w:basedOn w:val="Normale"/>
    <w:next w:val="Normale"/>
    <w:link w:val="Titolo5Carattere"/>
    <w:uiPriority w:val="9"/>
    <w:semiHidden/>
    <w:unhideWhenUsed/>
    <w:qFormat/>
    <w:rsid w:val="00D85C56"/>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Titolo6">
    <w:name w:val="heading 6"/>
    <w:basedOn w:val="Normale"/>
    <w:next w:val="Normale"/>
    <w:link w:val="Titolo6Carattere"/>
    <w:uiPriority w:val="9"/>
    <w:semiHidden/>
    <w:unhideWhenUsed/>
    <w:qFormat/>
    <w:rsid w:val="00D85C56"/>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itolo7">
    <w:name w:val="heading 7"/>
    <w:basedOn w:val="Normale"/>
    <w:next w:val="Normale"/>
    <w:link w:val="Titolo7Carattere"/>
    <w:uiPriority w:val="9"/>
    <w:semiHidden/>
    <w:unhideWhenUsed/>
    <w:qFormat/>
    <w:rsid w:val="00D85C56"/>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itolo8">
    <w:name w:val="heading 8"/>
    <w:basedOn w:val="Normale"/>
    <w:next w:val="Normale"/>
    <w:link w:val="Titolo8Carattere"/>
    <w:uiPriority w:val="9"/>
    <w:semiHidden/>
    <w:unhideWhenUsed/>
    <w:qFormat/>
    <w:rsid w:val="00D85C56"/>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itolo9">
    <w:name w:val="heading 9"/>
    <w:basedOn w:val="Normale"/>
    <w:next w:val="Normale"/>
    <w:link w:val="Titolo9Carattere"/>
    <w:uiPriority w:val="9"/>
    <w:semiHidden/>
    <w:unhideWhenUsed/>
    <w:qFormat/>
    <w:rsid w:val="00D85C56"/>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85C5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rsid w:val="00D85C5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85C5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85C5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85C5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85C5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85C5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85C5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85C56"/>
    <w:rPr>
      <w:rFonts w:eastAsiaTheme="majorEastAsia" w:cstheme="majorBidi"/>
      <w:color w:val="272727" w:themeColor="text1" w:themeTint="D8"/>
    </w:rPr>
  </w:style>
  <w:style w:type="paragraph" w:styleId="Titolo">
    <w:name w:val="Title"/>
    <w:basedOn w:val="Normale"/>
    <w:next w:val="Normale"/>
    <w:link w:val="TitoloCarattere"/>
    <w:uiPriority w:val="10"/>
    <w:qFormat/>
    <w:rsid w:val="00D85C5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D85C5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85C5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D85C5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85C56"/>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D85C56"/>
    <w:rPr>
      <w:i/>
      <w:iCs/>
      <w:color w:val="404040" w:themeColor="text1" w:themeTint="BF"/>
    </w:rPr>
  </w:style>
  <w:style w:type="paragraph" w:styleId="Paragrafoelenco">
    <w:name w:val="List Paragraph"/>
    <w:basedOn w:val="Normale"/>
    <w:uiPriority w:val="34"/>
    <w:qFormat/>
    <w:rsid w:val="00D85C56"/>
    <w:pPr>
      <w:spacing w:after="160" w:line="259" w:lineRule="auto"/>
      <w:ind w:left="720"/>
      <w:contextualSpacing/>
    </w:pPr>
    <w:rPr>
      <w:rFonts w:asciiTheme="minorHAnsi" w:eastAsiaTheme="minorHAnsi" w:hAnsiTheme="minorHAnsi" w:cstheme="minorBidi"/>
      <w:kern w:val="2"/>
      <w14:ligatures w14:val="standardContextual"/>
    </w:rPr>
  </w:style>
  <w:style w:type="character" w:styleId="Enfasiintensa">
    <w:name w:val="Intense Emphasis"/>
    <w:basedOn w:val="Carpredefinitoparagrafo"/>
    <w:uiPriority w:val="21"/>
    <w:qFormat/>
    <w:rsid w:val="00D85C56"/>
    <w:rPr>
      <w:i/>
      <w:iCs/>
      <w:color w:val="0F4761" w:themeColor="accent1" w:themeShade="BF"/>
    </w:rPr>
  </w:style>
  <w:style w:type="paragraph" w:styleId="Citazioneintensa">
    <w:name w:val="Intense Quote"/>
    <w:basedOn w:val="Normale"/>
    <w:next w:val="Normale"/>
    <w:link w:val="CitazioneintensaCarattere"/>
    <w:uiPriority w:val="30"/>
    <w:qFormat/>
    <w:rsid w:val="00D85C5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D85C56"/>
    <w:rPr>
      <w:i/>
      <w:iCs/>
      <w:color w:val="0F4761" w:themeColor="accent1" w:themeShade="BF"/>
    </w:rPr>
  </w:style>
  <w:style w:type="character" w:styleId="Riferimentointenso">
    <w:name w:val="Intense Reference"/>
    <w:basedOn w:val="Carpredefinitoparagrafo"/>
    <w:uiPriority w:val="32"/>
    <w:qFormat/>
    <w:rsid w:val="00D85C56"/>
    <w:rPr>
      <w:b/>
      <w:bCs/>
      <w:smallCaps/>
      <w:color w:val="0F4761" w:themeColor="accent1" w:themeShade="BF"/>
      <w:spacing w:val="5"/>
    </w:rPr>
  </w:style>
  <w:style w:type="paragraph" w:styleId="Pidipagina">
    <w:name w:val="footer"/>
    <w:basedOn w:val="Normale"/>
    <w:link w:val="PidipaginaCarattere"/>
    <w:unhideWhenUsed/>
    <w:rsid w:val="00D85C56"/>
    <w:pPr>
      <w:tabs>
        <w:tab w:val="center" w:pos="4819"/>
        <w:tab w:val="right" w:pos="9638"/>
      </w:tabs>
    </w:pPr>
  </w:style>
  <w:style w:type="character" w:customStyle="1" w:styleId="PidipaginaCarattere">
    <w:name w:val="Piè di pagina Carattere"/>
    <w:basedOn w:val="Carpredefinitoparagrafo"/>
    <w:link w:val="Pidipagina"/>
    <w:rsid w:val="00D85C56"/>
    <w:rPr>
      <w:rFonts w:ascii="Calibri" w:eastAsia="Calibri" w:hAnsi="Calibri" w:cs="Times New Roman"/>
      <w:kern w:val="0"/>
      <w14:ligatures w14:val="none"/>
    </w:rPr>
  </w:style>
  <w:style w:type="character" w:styleId="Collegamentoipertestuale">
    <w:name w:val="Hyperlink"/>
    <w:basedOn w:val="Carpredefinitoparagrafo"/>
    <w:uiPriority w:val="99"/>
    <w:unhideWhenUsed/>
    <w:rsid w:val="00D65F95"/>
    <w:rPr>
      <w:color w:val="467886" w:themeColor="hyperlink"/>
      <w:u w:val="single"/>
    </w:rPr>
  </w:style>
  <w:style w:type="character" w:styleId="Menzionenonrisolta">
    <w:name w:val="Unresolved Mention"/>
    <w:basedOn w:val="Carpredefinitoparagrafo"/>
    <w:uiPriority w:val="99"/>
    <w:semiHidden/>
    <w:unhideWhenUsed/>
    <w:rsid w:val="00D65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pd@istruzione.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1671</Words>
  <Characters>9531</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Pertot Sara</dc:creator>
  <cp:keywords/>
  <dc:description/>
  <cp:lastModifiedBy>Beltrame Daniela</cp:lastModifiedBy>
  <cp:revision>7</cp:revision>
  <cp:lastPrinted>2025-10-30T16:35:00Z</cp:lastPrinted>
  <dcterms:created xsi:type="dcterms:W3CDTF">2025-10-30T10:58:00Z</dcterms:created>
  <dcterms:modified xsi:type="dcterms:W3CDTF">2025-10-30T16:36:00Z</dcterms:modified>
</cp:coreProperties>
</file>