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EF66" w14:textId="50FC22A6" w:rsidR="00EC00FA" w:rsidRPr="009A5356" w:rsidRDefault="00EC00FA" w:rsidP="00EC00FA">
      <w:pPr>
        <w:jc w:val="both"/>
        <w:rPr>
          <w:rFonts w:ascii="Verdana" w:hAnsi="Verdana"/>
          <w:b/>
          <w:bCs/>
          <w:sz w:val="20"/>
          <w:szCs w:val="20"/>
        </w:rPr>
      </w:pPr>
      <w:r w:rsidRPr="009A5356">
        <w:rPr>
          <w:rFonts w:ascii="Verdana" w:hAnsi="Verdana"/>
          <w:b/>
          <w:bCs/>
          <w:sz w:val="20"/>
          <w:szCs w:val="20"/>
        </w:rPr>
        <w:t>Informativa sul trattamento dei dati personali ex art. 13 del regolamento UE 679/2016</w:t>
      </w:r>
    </w:p>
    <w:p w14:paraId="4CAC798C" w14:textId="1406EB4E" w:rsidR="00EC00FA" w:rsidRDefault="00EC00FA" w:rsidP="00EC00FA">
      <w:pPr>
        <w:jc w:val="both"/>
        <w:rPr>
          <w:rFonts w:ascii="Verdana" w:hAnsi="Verdana"/>
          <w:sz w:val="20"/>
          <w:szCs w:val="20"/>
        </w:rPr>
      </w:pPr>
      <w:r w:rsidRPr="00EC00FA">
        <w:rPr>
          <w:rFonts w:ascii="Verdana" w:hAnsi="Verdana"/>
          <w:sz w:val="20"/>
          <w:szCs w:val="20"/>
        </w:rPr>
        <w:t>L’Ufficio scolastico regionale per il Friuli Venezia Giulia fornisce, con la presente informativa, informazioni circa il trattamento dei dati personali per la costituzione dell</w:t>
      </w:r>
      <w:r w:rsidR="002813F3">
        <w:rPr>
          <w:rFonts w:ascii="Verdana" w:hAnsi="Verdana"/>
          <w:sz w:val="20"/>
          <w:szCs w:val="20"/>
        </w:rPr>
        <w:t>a</w:t>
      </w:r>
      <w:r w:rsidRPr="00EC00FA">
        <w:rPr>
          <w:rFonts w:ascii="Verdana" w:hAnsi="Verdana"/>
          <w:sz w:val="20"/>
          <w:szCs w:val="20"/>
        </w:rPr>
        <w:t xml:space="preserve"> Commission</w:t>
      </w:r>
      <w:r w:rsidR="002813F3">
        <w:rPr>
          <w:rFonts w:ascii="Verdana" w:hAnsi="Verdana"/>
          <w:sz w:val="20"/>
          <w:szCs w:val="20"/>
        </w:rPr>
        <w:t>e</w:t>
      </w:r>
      <w:r w:rsidRPr="00EC00FA">
        <w:rPr>
          <w:rFonts w:ascii="Verdana" w:hAnsi="Verdana"/>
          <w:sz w:val="20"/>
          <w:szCs w:val="20"/>
        </w:rPr>
        <w:t xml:space="preserve"> </w:t>
      </w:r>
      <w:r w:rsidRPr="003F2BBE">
        <w:rPr>
          <w:rFonts w:ascii="Verdana" w:hAnsi="Verdana"/>
          <w:sz w:val="20"/>
          <w:szCs w:val="20"/>
        </w:rPr>
        <w:t>giudicatric</w:t>
      </w:r>
      <w:r w:rsidR="002813F3" w:rsidRPr="003F2BBE">
        <w:rPr>
          <w:rFonts w:ascii="Verdana" w:hAnsi="Verdana"/>
          <w:sz w:val="20"/>
          <w:szCs w:val="20"/>
        </w:rPr>
        <w:t xml:space="preserve">e </w:t>
      </w:r>
      <w:r w:rsidRPr="003F2BBE">
        <w:rPr>
          <w:rFonts w:ascii="Verdana" w:hAnsi="Verdana"/>
          <w:sz w:val="20"/>
          <w:szCs w:val="20"/>
        </w:rPr>
        <w:t>de</w:t>
      </w:r>
      <w:r w:rsidR="002813F3" w:rsidRPr="003F2BBE">
        <w:rPr>
          <w:rFonts w:ascii="Verdana" w:hAnsi="Verdana"/>
          <w:sz w:val="20"/>
          <w:szCs w:val="20"/>
        </w:rPr>
        <w:t>l</w:t>
      </w:r>
      <w:r w:rsidRPr="003F2BBE">
        <w:rPr>
          <w:rFonts w:ascii="Verdana" w:hAnsi="Verdana"/>
          <w:sz w:val="20"/>
          <w:szCs w:val="20"/>
        </w:rPr>
        <w:t xml:space="preserve"> concors</w:t>
      </w:r>
      <w:r w:rsidR="002813F3" w:rsidRPr="003F2BBE">
        <w:rPr>
          <w:rFonts w:ascii="Verdana" w:hAnsi="Verdana"/>
          <w:sz w:val="20"/>
          <w:szCs w:val="20"/>
        </w:rPr>
        <w:t>o</w:t>
      </w:r>
      <w:r w:rsidRPr="003F2BBE">
        <w:rPr>
          <w:rFonts w:ascii="Verdana" w:hAnsi="Verdana"/>
          <w:sz w:val="20"/>
          <w:szCs w:val="20"/>
        </w:rPr>
        <w:t xml:space="preserve"> bandit</w:t>
      </w:r>
      <w:r w:rsidR="002813F3" w:rsidRPr="003F2BBE">
        <w:rPr>
          <w:rFonts w:ascii="Verdana" w:hAnsi="Verdana"/>
          <w:sz w:val="20"/>
          <w:szCs w:val="20"/>
        </w:rPr>
        <w:t>o con prot</w:t>
      </w:r>
      <w:r w:rsidR="003F2BBE" w:rsidRPr="003F2BBE">
        <w:rPr>
          <w:rFonts w:ascii="Verdana" w:hAnsi="Verdana"/>
          <w:sz w:val="20"/>
          <w:szCs w:val="20"/>
        </w:rPr>
        <w:t>.</w:t>
      </w:r>
      <w:r w:rsidRPr="003F2BBE">
        <w:rPr>
          <w:rFonts w:ascii="Verdana" w:hAnsi="Verdana"/>
          <w:sz w:val="20"/>
          <w:szCs w:val="20"/>
        </w:rPr>
        <w:t xml:space="preserve"> </w:t>
      </w:r>
      <w:r w:rsidR="003F2BBE" w:rsidRPr="003F2BBE">
        <w:rPr>
          <w:rFonts w:ascii="Verdana" w:hAnsi="Verdana"/>
          <w:sz w:val="20"/>
          <w:szCs w:val="20"/>
        </w:rPr>
        <w:t>AOODRFVG n. 7949 del 16-05-2025</w:t>
      </w:r>
      <w:r w:rsidRPr="003F2BBE">
        <w:rPr>
          <w:rFonts w:ascii="Verdana" w:hAnsi="Verdana"/>
          <w:sz w:val="20"/>
          <w:szCs w:val="20"/>
        </w:rPr>
        <w:t>.</w:t>
      </w:r>
      <w:r w:rsidRPr="00EC00FA">
        <w:rPr>
          <w:rFonts w:ascii="Verdana" w:hAnsi="Verdana"/>
          <w:sz w:val="20"/>
          <w:szCs w:val="20"/>
        </w:rPr>
        <w:t xml:space="preserve"> </w:t>
      </w:r>
    </w:p>
    <w:p w14:paraId="4C30C39F" w14:textId="534B7EB3" w:rsidR="00EC00FA" w:rsidRDefault="00EC00FA" w:rsidP="00EC00FA">
      <w:pPr>
        <w:jc w:val="both"/>
        <w:rPr>
          <w:rFonts w:ascii="Verdana" w:hAnsi="Verdana"/>
          <w:sz w:val="20"/>
          <w:szCs w:val="20"/>
        </w:rPr>
      </w:pPr>
      <w:r w:rsidRPr="00EC00FA">
        <w:rPr>
          <w:rFonts w:ascii="Verdana" w:hAnsi="Verdana"/>
          <w:sz w:val="20"/>
          <w:szCs w:val="20"/>
        </w:rPr>
        <w:t xml:space="preserve">Titolare del trattamento dei dati è l’Ufficio scolastico regionale per il Friuli Venezia Giulia cui potrà rivolgersi per esercitare i diritti degli interessati (e-mail </w:t>
      </w:r>
      <w:hyperlink r:id="rId4" w:history="1">
        <w:r w:rsidRPr="008271D4">
          <w:rPr>
            <w:rStyle w:val="Collegamentoipertestuale"/>
            <w:rFonts w:ascii="Verdana" w:hAnsi="Verdana"/>
            <w:sz w:val="20"/>
            <w:szCs w:val="20"/>
          </w:rPr>
          <w:t>drfr@postacert.istruzione.it</w:t>
        </w:r>
      </w:hyperlink>
      <w:r w:rsidRPr="00EC00FA">
        <w:rPr>
          <w:rFonts w:ascii="Verdana" w:hAnsi="Verdana"/>
          <w:sz w:val="20"/>
          <w:szCs w:val="20"/>
        </w:rPr>
        <w:t xml:space="preserve">). </w:t>
      </w:r>
    </w:p>
    <w:p w14:paraId="5F865F47" w14:textId="226CC40B" w:rsidR="00EC00FA" w:rsidRDefault="00EC00FA" w:rsidP="00EC00FA">
      <w:pPr>
        <w:jc w:val="both"/>
        <w:rPr>
          <w:rFonts w:ascii="Verdana" w:hAnsi="Verdana"/>
          <w:sz w:val="20"/>
          <w:szCs w:val="20"/>
        </w:rPr>
      </w:pPr>
      <w:r w:rsidRPr="00EC00FA">
        <w:rPr>
          <w:rFonts w:ascii="Verdana" w:hAnsi="Verdana"/>
          <w:sz w:val="20"/>
          <w:szCs w:val="20"/>
        </w:rPr>
        <w:t xml:space="preserve">Il Responsabile della protezione dei dati personali del Ministero dell’Istruzione e del Merito è stato individuato con DM n. 215 del 04.08.2022, nel Dirigente dell’Ufficio III – Protezione dei dati personali del Ministero – della Direzione Generale per la progettazione organizzativa, l'innovazione dei processi amministrativi, la comunicazione e i contratti. Il RPD potrà essere contattato al seguente indirizzo: </w:t>
      </w:r>
      <w:hyperlink r:id="rId5" w:history="1">
        <w:r w:rsidRPr="008271D4">
          <w:rPr>
            <w:rStyle w:val="Collegamentoipertestuale"/>
            <w:rFonts w:ascii="Verdana" w:hAnsi="Verdana"/>
            <w:sz w:val="20"/>
            <w:szCs w:val="20"/>
          </w:rPr>
          <w:t>rpd@istruzione.it</w:t>
        </w:r>
      </w:hyperlink>
      <w:r w:rsidRPr="00EC00FA">
        <w:rPr>
          <w:rFonts w:ascii="Verdana" w:hAnsi="Verdana"/>
          <w:sz w:val="20"/>
          <w:szCs w:val="20"/>
        </w:rPr>
        <w:t xml:space="preserve">. </w:t>
      </w:r>
    </w:p>
    <w:p w14:paraId="36F3EA23" w14:textId="77777777" w:rsidR="00EC00FA" w:rsidRDefault="00EC00FA" w:rsidP="00EC00FA">
      <w:pPr>
        <w:jc w:val="both"/>
        <w:rPr>
          <w:rFonts w:ascii="Verdana" w:hAnsi="Verdana"/>
          <w:sz w:val="20"/>
          <w:szCs w:val="20"/>
        </w:rPr>
      </w:pPr>
      <w:r w:rsidRPr="00EC00FA">
        <w:rPr>
          <w:rFonts w:ascii="Verdana" w:hAnsi="Verdana"/>
          <w:sz w:val="20"/>
          <w:szCs w:val="20"/>
        </w:rPr>
        <w:t xml:space="preserve">La presentazione della domanda da parte degli aspiranti alla nomina comporta il trattamento dei dati personali ai fini della gestione della procedura medesima, nel rispetto del Regolamento (UE) 2016/679 del Parlamento Europeo e del Consiglio del 27 aprile 2016 relativo alla protezione delle persone fisiche con riguardo al trattamento dei dati personali, nonché alla libera circolazione di tali dati e che abroga la direttiva 95/46/CE e del decreto legislativo 30 giugno 2003, n. 196, come modificato dal decreto legislativo 10 agosto 2018, n. 101 e ss. mm. ii. </w:t>
      </w:r>
    </w:p>
    <w:p w14:paraId="6CEBC963"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personali oggetto del trattamento verranno utilizzati esclusivamente per le finalità connesse e strumentali allo svolgimento della procedura medesima e per la formazione di eventuali ulteriori atti alla stessa connessi, nei modi e limiti necessari per perseguire tali finalità e nel rispetto della normativa specifica. </w:t>
      </w:r>
    </w:p>
    <w:p w14:paraId="2593B122"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forniti per la partecipazione alla procedura saranno trattati e conservati, nel rispetto degli obblighi previsti dalla normativa vigente e per il tempo necessario alla gestione delle operazioni di individuazione dei destinatari e allo svolgimento di tutte le successive attività connesse, in archivi informatici/cartacei, nonché per adempiere a specifici obblighi imposti da leggi, regolamenti e dalla normativa comunitaria. </w:t>
      </w:r>
    </w:p>
    <w:p w14:paraId="2E87ED44" w14:textId="77777777" w:rsidR="00EC00FA" w:rsidRDefault="00EC00FA" w:rsidP="00EC00FA">
      <w:pPr>
        <w:jc w:val="both"/>
        <w:rPr>
          <w:rFonts w:ascii="Verdana" w:hAnsi="Verdana"/>
          <w:sz w:val="20"/>
          <w:szCs w:val="20"/>
        </w:rPr>
      </w:pPr>
      <w:r w:rsidRPr="00EC00FA">
        <w:rPr>
          <w:rFonts w:ascii="Verdana" w:hAnsi="Verdana"/>
          <w:sz w:val="20"/>
          <w:szCs w:val="20"/>
        </w:rPr>
        <w:t xml:space="preserve">La base giuridica del trattamento è da rinvenirsi nell’articolo 6, paragrafo 1, lettera c) ed </w:t>
      </w:r>
      <w:proofErr w:type="gramStart"/>
      <w:r w:rsidRPr="00EC00FA">
        <w:rPr>
          <w:rFonts w:ascii="Verdana" w:hAnsi="Verdana"/>
          <w:sz w:val="20"/>
          <w:szCs w:val="20"/>
        </w:rPr>
        <w:t>e</w:t>
      </w:r>
      <w:proofErr w:type="gramEnd"/>
      <w:r w:rsidRPr="00EC00FA">
        <w:rPr>
          <w:rFonts w:ascii="Verdana" w:hAnsi="Verdana"/>
          <w:sz w:val="20"/>
          <w:szCs w:val="20"/>
        </w:rPr>
        <w:t xml:space="preserve">), nell’articolo 9, paragrafo 2, lettera b), del Regolamento e negli articoli 2- sexies, comma 2, lettera </w:t>
      </w:r>
      <w:proofErr w:type="spellStart"/>
      <w:r w:rsidRPr="00EC00FA">
        <w:rPr>
          <w:rFonts w:ascii="Verdana" w:hAnsi="Verdana"/>
          <w:sz w:val="20"/>
          <w:szCs w:val="20"/>
        </w:rPr>
        <w:t>dd</w:t>
      </w:r>
      <w:proofErr w:type="spellEnd"/>
      <w:r w:rsidRPr="00EC00FA">
        <w:rPr>
          <w:rFonts w:ascii="Verdana" w:hAnsi="Verdana"/>
          <w:sz w:val="20"/>
          <w:szCs w:val="20"/>
        </w:rPr>
        <w:t xml:space="preserve">) e 2-octies, comma 3, lettera a), del decreto legislativo 30 giugno 2003, n. 196. Il conferimento dei dati è obbligatorio in ordine alla valutazione dei requisiti e al possesso dei titoli, pena l’esclusione dalla procedura. </w:t>
      </w:r>
    </w:p>
    <w:p w14:paraId="193E813E"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personali in questione saranno trattati, nel rispetto delle disposizioni di legge, con l'impiego di misure di sicurezza atte a garantire la riservatezza dei soggetti interessati cui i dati si riferiscono. </w:t>
      </w:r>
    </w:p>
    <w:p w14:paraId="3EF2E0D3" w14:textId="7DFE20D5" w:rsidR="00EC00FA" w:rsidRDefault="00EC00FA" w:rsidP="00EC00FA">
      <w:pPr>
        <w:jc w:val="both"/>
        <w:rPr>
          <w:rFonts w:ascii="Verdana" w:hAnsi="Verdana"/>
          <w:sz w:val="20"/>
          <w:szCs w:val="20"/>
        </w:rPr>
      </w:pPr>
      <w:r w:rsidRPr="00EC00FA">
        <w:rPr>
          <w:rFonts w:ascii="Verdana" w:hAnsi="Verdana"/>
          <w:sz w:val="20"/>
          <w:szCs w:val="20"/>
        </w:rPr>
        <w:t xml:space="preserve">Sono riconosciuti i diritti di cui agli articoli 15 e seguenti del citato Regolamento (UE) 2016/679 e, in particolare, il diritto di accedere ai propri dati personali, di chiederne la rettifica, la cancellazione, la limitazione del trattamento, nonché di opporsi al loro trattamento. Tali diritti possono essere fatti valere nei confronti dell’Ufficio scolastico regionale. Gli interessati che ritengano che il trattamento dei dati personali a loro riferiti avvenga in violazione di quanto previsto dal Regolamento hanno il diritto di proporre reclamo al Garante per la protezione dei dati personali, come previsto dall'articolo 77 del Regolamento stesso, o di adire le opportune sedi giudiziarie (articolo 79 del Regolamento). </w:t>
      </w:r>
    </w:p>
    <w:p w14:paraId="3B45BBA2" w14:textId="77777777" w:rsidR="003F2BBE" w:rsidRDefault="003F2BBE" w:rsidP="00EC00FA">
      <w:pPr>
        <w:jc w:val="both"/>
        <w:rPr>
          <w:rFonts w:ascii="Verdana" w:hAnsi="Verdana"/>
          <w:sz w:val="20"/>
          <w:szCs w:val="20"/>
        </w:rPr>
      </w:pPr>
    </w:p>
    <w:p w14:paraId="0221E2C6" w14:textId="77777777" w:rsidR="003F2BBE" w:rsidRDefault="003F2BBE" w:rsidP="00EC00FA">
      <w:pPr>
        <w:jc w:val="both"/>
        <w:rPr>
          <w:rFonts w:ascii="Verdana" w:hAnsi="Verdana"/>
          <w:sz w:val="20"/>
          <w:szCs w:val="20"/>
        </w:rPr>
      </w:pPr>
    </w:p>
    <w:p w14:paraId="1AD43835" w14:textId="7D3C01E6" w:rsidR="0080575F" w:rsidRPr="00EC00FA" w:rsidRDefault="00EC00FA" w:rsidP="00EC00FA">
      <w:pPr>
        <w:jc w:val="both"/>
        <w:rPr>
          <w:rFonts w:ascii="Verdana" w:hAnsi="Verdana"/>
          <w:sz w:val="20"/>
          <w:szCs w:val="20"/>
        </w:rPr>
      </w:pPr>
      <w:r w:rsidRPr="00EC00FA">
        <w:rPr>
          <w:rFonts w:ascii="Verdana" w:hAnsi="Verdana"/>
          <w:sz w:val="20"/>
          <w:szCs w:val="20"/>
        </w:rPr>
        <w:t>Firma per presa visione_____________</w:t>
      </w:r>
    </w:p>
    <w:sectPr w:rsidR="0080575F" w:rsidRPr="00EC00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FA"/>
    <w:rsid w:val="00085832"/>
    <w:rsid w:val="002813F3"/>
    <w:rsid w:val="003F2BBE"/>
    <w:rsid w:val="0040199C"/>
    <w:rsid w:val="005375D5"/>
    <w:rsid w:val="00782F92"/>
    <w:rsid w:val="0080575F"/>
    <w:rsid w:val="00923425"/>
    <w:rsid w:val="009A5356"/>
    <w:rsid w:val="00B93E47"/>
    <w:rsid w:val="00EB55CE"/>
    <w:rsid w:val="00EC00FA"/>
    <w:rsid w:val="00F24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1E21"/>
  <w15:chartTrackingRefBased/>
  <w15:docId w15:val="{50E0A4D1-E9AE-4635-B3CA-B7E43E9E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0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0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00F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00F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00F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00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00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00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00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0F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00F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00F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00F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00F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00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00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00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00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0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0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00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00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00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00FA"/>
    <w:rPr>
      <w:i/>
      <w:iCs/>
      <w:color w:val="404040" w:themeColor="text1" w:themeTint="BF"/>
    </w:rPr>
  </w:style>
  <w:style w:type="paragraph" w:styleId="Paragrafoelenco">
    <w:name w:val="List Paragraph"/>
    <w:basedOn w:val="Normale"/>
    <w:uiPriority w:val="34"/>
    <w:qFormat/>
    <w:rsid w:val="00EC00FA"/>
    <w:pPr>
      <w:ind w:left="720"/>
      <w:contextualSpacing/>
    </w:pPr>
  </w:style>
  <w:style w:type="character" w:styleId="Enfasiintensa">
    <w:name w:val="Intense Emphasis"/>
    <w:basedOn w:val="Carpredefinitoparagrafo"/>
    <w:uiPriority w:val="21"/>
    <w:qFormat/>
    <w:rsid w:val="00EC00FA"/>
    <w:rPr>
      <w:i/>
      <w:iCs/>
      <w:color w:val="0F4761" w:themeColor="accent1" w:themeShade="BF"/>
    </w:rPr>
  </w:style>
  <w:style w:type="paragraph" w:styleId="Citazioneintensa">
    <w:name w:val="Intense Quote"/>
    <w:basedOn w:val="Normale"/>
    <w:next w:val="Normale"/>
    <w:link w:val="CitazioneintensaCarattere"/>
    <w:uiPriority w:val="30"/>
    <w:qFormat/>
    <w:rsid w:val="00EC0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00FA"/>
    <w:rPr>
      <w:i/>
      <w:iCs/>
      <w:color w:val="0F4761" w:themeColor="accent1" w:themeShade="BF"/>
    </w:rPr>
  </w:style>
  <w:style w:type="character" w:styleId="Riferimentointenso">
    <w:name w:val="Intense Reference"/>
    <w:basedOn w:val="Carpredefinitoparagrafo"/>
    <w:uiPriority w:val="32"/>
    <w:qFormat/>
    <w:rsid w:val="00EC00FA"/>
    <w:rPr>
      <w:b/>
      <w:bCs/>
      <w:smallCaps/>
      <w:color w:val="0F4761" w:themeColor="accent1" w:themeShade="BF"/>
      <w:spacing w:val="5"/>
    </w:rPr>
  </w:style>
  <w:style w:type="character" w:styleId="Collegamentoipertestuale">
    <w:name w:val="Hyperlink"/>
    <w:basedOn w:val="Carpredefinitoparagrafo"/>
    <w:uiPriority w:val="99"/>
    <w:unhideWhenUsed/>
    <w:rsid w:val="00EC00FA"/>
    <w:rPr>
      <w:color w:val="467886" w:themeColor="hyperlink"/>
      <w:u w:val="single"/>
    </w:rPr>
  </w:style>
  <w:style w:type="character" w:styleId="Menzionenonrisolta">
    <w:name w:val="Unresolved Mention"/>
    <w:basedOn w:val="Carpredefinitoparagrafo"/>
    <w:uiPriority w:val="99"/>
    <w:semiHidden/>
    <w:unhideWhenUsed/>
    <w:rsid w:val="00EC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hyperlink" Target="mailto:drfr@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DALL'OCA MIRIAM</dc:creator>
  <cp:keywords/>
  <dc:description/>
  <cp:lastModifiedBy>ZNIDARCIC GREGOR</cp:lastModifiedBy>
  <cp:revision>6</cp:revision>
  <dcterms:created xsi:type="dcterms:W3CDTF">2025-01-13T08:34:00Z</dcterms:created>
  <dcterms:modified xsi:type="dcterms:W3CDTF">2025-06-04T15:22:00Z</dcterms:modified>
</cp:coreProperties>
</file>