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55423" w14:textId="1689C524" w:rsidR="008F2FB2" w:rsidRPr="00EF3EA3" w:rsidRDefault="000D1DCB" w:rsidP="009139C6">
      <w:pPr>
        <w:tabs>
          <w:tab w:val="left" w:pos="993"/>
        </w:tabs>
        <w:jc w:val="both"/>
        <w:rPr>
          <w:rFonts w:ascii="Verdana" w:hAnsi="Verdana"/>
          <w:b/>
          <w:sz w:val="18"/>
          <w:szCs w:val="18"/>
        </w:rPr>
      </w:pPr>
      <w:r w:rsidRPr="00EF3EA3">
        <w:rPr>
          <w:rFonts w:ascii="Verdana" w:hAnsi="Verdana"/>
          <w:b/>
          <w:sz w:val="18"/>
          <w:szCs w:val="18"/>
        </w:rPr>
        <w:t xml:space="preserve">Allegato </w:t>
      </w:r>
      <w:r w:rsidR="00AD4BD5" w:rsidRPr="00EF3EA3">
        <w:rPr>
          <w:rFonts w:ascii="Verdana" w:hAnsi="Verdana"/>
          <w:b/>
          <w:sz w:val="18"/>
          <w:szCs w:val="18"/>
        </w:rPr>
        <w:t>1</w:t>
      </w:r>
    </w:p>
    <w:p w14:paraId="1779BF06" w14:textId="766CA960" w:rsidR="0025757C" w:rsidRPr="00EF3EA3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  <w:r w:rsidRPr="00EF3EA3">
        <w:rPr>
          <w:rFonts w:ascii="Verdana" w:hAnsi="Verdana"/>
          <w:sz w:val="18"/>
          <w:szCs w:val="18"/>
        </w:rPr>
        <w:t xml:space="preserve">All’Ufficio Scolastico Regionale </w:t>
      </w:r>
    </w:p>
    <w:p w14:paraId="34A209D8" w14:textId="77777777" w:rsidR="0025757C" w:rsidRPr="00EF3EA3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  <w:r w:rsidRPr="00EF3EA3">
        <w:rPr>
          <w:rFonts w:ascii="Verdana" w:hAnsi="Verdana"/>
          <w:sz w:val="18"/>
          <w:szCs w:val="18"/>
        </w:rPr>
        <w:t xml:space="preserve">per il </w:t>
      </w:r>
      <w:proofErr w:type="gramStart"/>
      <w:r w:rsidRPr="00EF3EA3">
        <w:rPr>
          <w:rFonts w:ascii="Verdana" w:hAnsi="Verdana"/>
          <w:sz w:val="18"/>
          <w:szCs w:val="18"/>
        </w:rPr>
        <w:t>Friuli Venezia Giulia</w:t>
      </w:r>
      <w:proofErr w:type="gramEnd"/>
      <w:r w:rsidRPr="00EF3EA3">
        <w:rPr>
          <w:rFonts w:ascii="Verdana" w:hAnsi="Verdana"/>
          <w:sz w:val="18"/>
          <w:szCs w:val="18"/>
        </w:rPr>
        <w:t xml:space="preserve"> - Direzione Generale</w:t>
      </w:r>
    </w:p>
    <w:p w14:paraId="476073F1" w14:textId="77777777" w:rsidR="0025757C" w:rsidRPr="00EF3EA3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</w:p>
    <w:p w14:paraId="5A4CC189" w14:textId="3610B37E" w:rsidR="0025757C" w:rsidRPr="00EF3EA3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 w:rsidRPr="00EF3EA3">
        <w:rPr>
          <w:rFonts w:ascii="Verdana" w:eastAsia="Calibri" w:hAnsi="Verdana"/>
          <w:sz w:val="18"/>
          <w:szCs w:val="18"/>
          <w:lang w:eastAsia="en-US"/>
        </w:rPr>
        <w:t xml:space="preserve">indirizzo PEC: </w:t>
      </w:r>
      <w:hyperlink r:id="rId8" w:history="1">
        <w:r w:rsidRPr="00EF3EA3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drfr@postacert.istruzione.it</w:t>
        </w:r>
      </w:hyperlink>
    </w:p>
    <w:p w14:paraId="2E794FFD" w14:textId="77777777" w:rsidR="0025757C" w:rsidRPr="00EF3EA3" w:rsidRDefault="0025757C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7EFE6164" w14:textId="0199087A" w:rsidR="0025757C" w:rsidRPr="00EF3EA3" w:rsidRDefault="0025757C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66E6E345" w14:textId="42A9BBB0" w:rsidR="001703DF" w:rsidRPr="00EF3EA3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04922A47" w14:textId="77777777" w:rsidR="001703DF" w:rsidRPr="00EF3EA3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7FEB3A47" w14:textId="26777A52" w:rsidR="004D0B98" w:rsidRPr="00EF3EA3" w:rsidRDefault="0025757C" w:rsidP="009139C6">
      <w:pPr>
        <w:overflowPunct w:val="0"/>
        <w:autoSpaceDE w:val="0"/>
        <w:autoSpaceDN w:val="0"/>
        <w:adjustRightInd w:val="0"/>
        <w:ind w:left="993" w:hanging="993"/>
        <w:jc w:val="both"/>
        <w:rPr>
          <w:rFonts w:ascii="Verdana" w:hAnsi="Verdana"/>
          <w:b/>
          <w:bCs/>
          <w:sz w:val="18"/>
          <w:szCs w:val="18"/>
        </w:rPr>
      </w:pPr>
      <w:r w:rsidRPr="00EF3EA3">
        <w:rPr>
          <w:rFonts w:ascii="Verdana" w:hAnsi="Verdana"/>
          <w:sz w:val="18"/>
          <w:szCs w:val="18"/>
        </w:rPr>
        <w:t>Oggetto:</w:t>
      </w:r>
      <w:r w:rsidRPr="00EF3EA3">
        <w:rPr>
          <w:rFonts w:ascii="Verdana" w:hAnsi="Verdana"/>
          <w:sz w:val="18"/>
          <w:szCs w:val="18"/>
        </w:rPr>
        <w:tab/>
      </w:r>
      <w:r w:rsidRPr="00EF3EA3">
        <w:rPr>
          <w:rFonts w:ascii="Verdana" w:hAnsi="Verdana"/>
          <w:b/>
          <w:sz w:val="18"/>
          <w:szCs w:val="18"/>
        </w:rPr>
        <w:t xml:space="preserve">Dichiarazione di disponibilità </w:t>
      </w:r>
      <w:r w:rsidR="004D0B98" w:rsidRPr="00EF3EA3">
        <w:rPr>
          <w:rFonts w:ascii="Verdana" w:hAnsi="Verdana"/>
          <w:bCs/>
          <w:sz w:val="18"/>
          <w:szCs w:val="18"/>
        </w:rPr>
        <w:t>al conferimento dell’</w:t>
      </w:r>
      <w:r w:rsidR="004D0B98" w:rsidRPr="00EF3EA3">
        <w:rPr>
          <w:rFonts w:ascii="Verdana" w:hAnsi="Verdana"/>
          <w:b/>
          <w:bCs/>
          <w:sz w:val="18"/>
          <w:szCs w:val="18"/>
        </w:rPr>
        <w:t xml:space="preserve">incarico </w:t>
      </w:r>
      <w:r w:rsidR="004D0B98" w:rsidRPr="00EF3EA3">
        <w:rPr>
          <w:rFonts w:ascii="Verdana" w:hAnsi="Verdana"/>
          <w:bCs/>
          <w:sz w:val="18"/>
          <w:szCs w:val="18"/>
        </w:rPr>
        <w:t xml:space="preserve">dirigenziale non generale </w:t>
      </w:r>
      <w:r w:rsidR="00ED3B02" w:rsidRPr="00EF3EA3">
        <w:rPr>
          <w:rFonts w:ascii="Verdana" w:hAnsi="Verdana"/>
          <w:b/>
          <w:bCs/>
          <w:sz w:val="18"/>
          <w:szCs w:val="18"/>
        </w:rPr>
        <w:t>di titolarità</w:t>
      </w:r>
      <w:r w:rsidR="00ED3B02" w:rsidRPr="00EF3EA3">
        <w:rPr>
          <w:rFonts w:ascii="Verdana" w:hAnsi="Verdana"/>
          <w:bCs/>
          <w:sz w:val="18"/>
          <w:szCs w:val="18"/>
        </w:rPr>
        <w:t xml:space="preserve"> oppure </w:t>
      </w:r>
      <w:r w:rsidR="00464DDF" w:rsidRPr="00EF3EA3">
        <w:rPr>
          <w:rFonts w:ascii="Verdana" w:hAnsi="Verdana"/>
          <w:bCs/>
          <w:sz w:val="18"/>
          <w:szCs w:val="18"/>
        </w:rPr>
        <w:t>dell’</w:t>
      </w:r>
      <w:r w:rsidR="004D0B98" w:rsidRPr="00EF3EA3">
        <w:rPr>
          <w:rFonts w:ascii="Verdana" w:hAnsi="Verdana"/>
          <w:b/>
          <w:bCs/>
          <w:sz w:val="18"/>
          <w:szCs w:val="18"/>
        </w:rPr>
        <w:t>incarico di reggenza</w:t>
      </w:r>
      <w:r w:rsidR="004D0B98" w:rsidRPr="00EF3EA3">
        <w:rPr>
          <w:rFonts w:ascii="Verdana" w:hAnsi="Verdana"/>
          <w:bCs/>
          <w:sz w:val="18"/>
          <w:szCs w:val="18"/>
        </w:rPr>
        <w:t xml:space="preserve"> </w:t>
      </w:r>
      <w:r w:rsidR="002A0E60" w:rsidRPr="00EF3EA3">
        <w:rPr>
          <w:rFonts w:ascii="Verdana" w:hAnsi="Verdana"/>
          <w:bCs/>
          <w:sz w:val="18"/>
          <w:szCs w:val="18"/>
        </w:rPr>
        <w:t>dell’</w:t>
      </w:r>
      <w:r w:rsidR="002A0E60" w:rsidRPr="00EF3EA3">
        <w:rPr>
          <w:rFonts w:ascii="Verdana" w:hAnsi="Verdana"/>
          <w:b/>
          <w:bCs/>
          <w:sz w:val="18"/>
          <w:szCs w:val="18"/>
        </w:rPr>
        <w:t>Ufficio IV - Ambito Territoriale di Gorizia</w:t>
      </w:r>
      <w:r w:rsidR="00AD4BD5" w:rsidRPr="00EF3EA3">
        <w:rPr>
          <w:rFonts w:ascii="Verdana" w:hAnsi="Verdana"/>
          <w:b/>
          <w:bCs/>
          <w:sz w:val="18"/>
          <w:szCs w:val="18"/>
        </w:rPr>
        <w:t>, vacante dal 28.03.2025</w:t>
      </w:r>
      <w:r w:rsidR="002A0E60" w:rsidRPr="00EF3EA3">
        <w:rPr>
          <w:rFonts w:ascii="Verdana" w:hAnsi="Verdana"/>
          <w:b/>
          <w:bCs/>
          <w:sz w:val="18"/>
          <w:szCs w:val="18"/>
        </w:rPr>
        <w:t>.</w:t>
      </w:r>
    </w:p>
    <w:p w14:paraId="3AC48F95" w14:textId="77777777" w:rsidR="009139C6" w:rsidRPr="00EF3EA3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40AB6F7B" w14:textId="77777777" w:rsidR="00AD4BD5" w:rsidRPr="00EF3EA3" w:rsidRDefault="00AD4BD5" w:rsidP="00AD4BD5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0BE08A98" w14:textId="7121F07E" w:rsidR="00AD4BD5" w:rsidRPr="00EF3EA3" w:rsidRDefault="00AD4BD5" w:rsidP="00AD4BD5">
      <w:pPr>
        <w:tabs>
          <w:tab w:val="left" w:pos="5103"/>
        </w:tabs>
        <w:spacing w:line="360" w:lineRule="auto"/>
        <w:jc w:val="both"/>
        <w:rPr>
          <w:rFonts w:ascii="Verdana" w:hAnsi="Verdana"/>
          <w:sz w:val="19"/>
          <w:szCs w:val="19"/>
        </w:rPr>
      </w:pPr>
      <w:r w:rsidRPr="00EF3EA3">
        <w:rPr>
          <w:rFonts w:ascii="Verdana" w:hAnsi="Verdana"/>
          <w:sz w:val="19"/>
          <w:szCs w:val="19"/>
        </w:rPr>
        <w:t>Il/La sottoscritto/a ……………………………………</w:t>
      </w:r>
      <w:proofErr w:type="gramStart"/>
      <w:r w:rsidRPr="00EF3EA3">
        <w:rPr>
          <w:rFonts w:ascii="Verdana" w:hAnsi="Verdana"/>
          <w:sz w:val="19"/>
          <w:szCs w:val="19"/>
        </w:rPr>
        <w:t>…….</w:t>
      </w:r>
      <w:proofErr w:type="gramEnd"/>
      <w:r w:rsidRPr="00EF3EA3">
        <w:rPr>
          <w:rFonts w:ascii="Verdana" w:hAnsi="Verdana"/>
          <w:sz w:val="19"/>
          <w:szCs w:val="19"/>
        </w:rPr>
        <w:t>. nato/a ……………………</w:t>
      </w:r>
      <w:proofErr w:type="gramStart"/>
      <w:r w:rsidRPr="00EF3EA3">
        <w:rPr>
          <w:rFonts w:ascii="Verdana" w:hAnsi="Verdana"/>
          <w:sz w:val="19"/>
          <w:szCs w:val="19"/>
        </w:rPr>
        <w:t>…….</w:t>
      </w:r>
      <w:proofErr w:type="gramEnd"/>
      <w:r w:rsidRPr="00EF3EA3">
        <w:rPr>
          <w:rFonts w:ascii="Verdana" w:hAnsi="Verdana"/>
          <w:sz w:val="19"/>
          <w:szCs w:val="19"/>
        </w:rPr>
        <w:t xml:space="preserve">….…….. prov.  ……… il ……………………………, </w:t>
      </w:r>
      <w:r w:rsidR="002A1C93">
        <w:rPr>
          <w:rFonts w:ascii="Verdana" w:hAnsi="Verdana"/>
          <w:sz w:val="19"/>
          <w:szCs w:val="19"/>
        </w:rPr>
        <w:t>c</w:t>
      </w:r>
      <w:r w:rsidRPr="00EF3EA3">
        <w:rPr>
          <w:rFonts w:ascii="Verdana" w:hAnsi="Verdana"/>
          <w:sz w:val="19"/>
          <w:szCs w:val="19"/>
        </w:rPr>
        <w:t>odice fiscale ……………………………………</w:t>
      </w:r>
      <w:proofErr w:type="gramStart"/>
      <w:r w:rsidRPr="00EF3EA3">
        <w:rPr>
          <w:rFonts w:ascii="Verdana" w:hAnsi="Verdana"/>
          <w:sz w:val="19"/>
          <w:szCs w:val="19"/>
        </w:rPr>
        <w:t>…….</w:t>
      </w:r>
      <w:proofErr w:type="gramEnd"/>
      <w:r w:rsidRPr="00EF3EA3">
        <w:rPr>
          <w:rFonts w:ascii="Verdana" w:hAnsi="Verdana"/>
          <w:sz w:val="19"/>
          <w:szCs w:val="19"/>
        </w:rPr>
        <w:t xml:space="preserve">, recapito telefonico …………………………, indirizzo </w:t>
      </w:r>
      <w:proofErr w:type="spellStart"/>
      <w:r w:rsidRPr="00EF3EA3">
        <w:rPr>
          <w:rFonts w:ascii="Verdana" w:hAnsi="Verdana"/>
          <w:sz w:val="19"/>
          <w:szCs w:val="19"/>
        </w:rPr>
        <w:t>peo</w:t>
      </w:r>
      <w:proofErr w:type="spellEnd"/>
      <w:r w:rsidRPr="00EF3EA3">
        <w:rPr>
          <w:rFonts w:ascii="Verdana" w:hAnsi="Verdana"/>
          <w:sz w:val="19"/>
          <w:szCs w:val="19"/>
        </w:rPr>
        <w:t>: ……………………………………………………………………..</w:t>
      </w:r>
    </w:p>
    <w:p w14:paraId="11E86982" w14:textId="03B04835" w:rsidR="00C16870" w:rsidRPr="00EF3EA3" w:rsidRDefault="002A0E60" w:rsidP="009139C6">
      <w:pPr>
        <w:tabs>
          <w:tab w:val="left" w:pos="5103"/>
        </w:tabs>
        <w:jc w:val="both"/>
        <w:rPr>
          <w:rFonts w:ascii="Verdana" w:hAnsi="Verdana"/>
          <w:b/>
          <w:sz w:val="18"/>
          <w:szCs w:val="18"/>
        </w:rPr>
      </w:pPr>
      <w:bookmarkStart w:id="0" w:name="_Hlk193291265"/>
      <w:r w:rsidRPr="00EF3EA3">
        <w:rPr>
          <w:rFonts w:ascii="Verdana" w:hAnsi="Verdana"/>
          <w:sz w:val="36"/>
          <w:szCs w:val="36"/>
        </w:rPr>
        <w:t xml:space="preserve">□ </w:t>
      </w:r>
      <w:r w:rsidR="00524DFE" w:rsidRPr="00EF3EA3">
        <w:rPr>
          <w:rFonts w:ascii="Verdana" w:hAnsi="Verdana"/>
          <w:b/>
          <w:sz w:val="18"/>
          <w:szCs w:val="18"/>
        </w:rPr>
        <w:t xml:space="preserve">dirigente amministrativo </w:t>
      </w:r>
      <w:r w:rsidRPr="00EF3EA3">
        <w:rPr>
          <w:rFonts w:ascii="Verdana" w:hAnsi="Verdana"/>
          <w:b/>
          <w:sz w:val="18"/>
          <w:szCs w:val="18"/>
        </w:rPr>
        <w:t xml:space="preserve">a tempo indeterminato </w:t>
      </w:r>
      <w:bookmarkStart w:id="1" w:name="_Hlk193291357"/>
      <w:r w:rsidRPr="00EF3EA3">
        <w:rPr>
          <w:rFonts w:ascii="Verdana" w:hAnsi="Verdana"/>
          <w:b/>
          <w:sz w:val="18"/>
          <w:szCs w:val="18"/>
        </w:rPr>
        <w:t>del M</w:t>
      </w:r>
      <w:r w:rsidR="00AD4BD5" w:rsidRPr="00EF3EA3">
        <w:rPr>
          <w:rFonts w:ascii="Verdana" w:hAnsi="Verdana"/>
          <w:b/>
          <w:sz w:val="18"/>
          <w:szCs w:val="18"/>
        </w:rPr>
        <w:t>IM</w:t>
      </w:r>
      <w:bookmarkEnd w:id="1"/>
    </w:p>
    <w:p w14:paraId="18D62B64" w14:textId="76E18BA4" w:rsidR="00C16870" w:rsidRPr="00EF3EA3" w:rsidRDefault="002A0E60" w:rsidP="009139C6">
      <w:pPr>
        <w:tabs>
          <w:tab w:val="left" w:pos="5103"/>
        </w:tabs>
        <w:jc w:val="both"/>
        <w:rPr>
          <w:rFonts w:ascii="Verdana" w:hAnsi="Verdana"/>
          <w:b/>
          <w:sz w:val="18"/>
          <w:szCs w:val="18"/>
        </w:rPr>
      </w:pPr>
      <w:r w:rsidRPr="00EF3EA3">
        <w:rPr>
          <w:rFonts w:ascii="Verdana" w:hAnsi="Verdana"/>
          <w:sz w:val="36"/>
          <w:szCs w:val="36"/>
        </w:rPr>
        <w:t xml:space="preserve">□ </w:t>
      </w:r>
      <w:r w:rsidR="00524DFE" w:rsidRPr="00EF3EA3">
        <w:rPr>
          <w:rFonts w:ascii="Verdana" w:hAnsi="Verdana"/>
          <w:b/>
          <w:sz w:val="18"/>
          <w:szCs w:val="18"/>
        </w:rPr>
        <w:t xml:space="preserve">dirigente </w:t>
      </w:r>
      <w:r w:rsidR="00AD4BD5" w:rsidRPr="00EF3EA3">
        <w:rPr>
          <w:rFonts w:ascii="Verdana" w:hAnsi="Verdana"/>
          <w:b/>
          <w:sz w:val="18"/>
          <w:szCs w:val="18"/>
        </w:rPr>
        <w:t xml:space="preserve">amministrativo </w:t>
      </w:r>
      <w:r w:rsidRPr="00EF3EA3">
        <w:rPr>
          <w:rFonts w:ascii="Verdana" w:hAnsi="Verdana"/>
          <w:b/>
          <w:sz w:val="18"/>
          <w:szCs w:val="18"/>
        </w:rPr>
        <w:t>a tempo determinato</w:t>
      </w:r>
      <w:r w:rsidR="00AD4BD5" w:rsidRPr="00EF3EA3">
        <w:rPr>
          <w:rFonts w:ascii="Verdana" w:hAnsi="Verdana"/>
          <w:b/>
          <w:sz w:val="18"/>
          <w:szCs w:val="18"/>
        </w:rPr>
        <w:t xml:space="preserve"> in servizio presso un ufficio del MIM</w:t>
      </w:r>
    </w:p>
    <w:bookmarkEnd w:id="0"/>
    <w:p w14:paraId="2B7B5C72" w14:textId="77777777" w:rsidR="00AD4BD5" w:rsidRPr="00EF3EA3" w:rsidRDefault="00AD4BD5" w:rsidP="00AD4BD5">
      <w:pPr>
        <w:tabs>
          <w:tab w:val="left" w:pos="5103"/>
        </w:tabs>
        <w:jc w:val="both"/>
        <w:rPr>
          <w:rFonts w:ascii="Verdana" w:hAnsi="Verdana"/>
          <w:b/>
          <w:sz w:val="18"/>
          <w:szCs w:val="18"/>
        </w:rPr>
      </w:pPr>
      <w:r w:rsidRPr="00EF3EA3">
        <w:rPr>
          <w:rFonts w:ascii="Verdana" w:hAnsi="Verdana"/>
          <w:sz w:val="36"/>
          <w:szCs w:val="36"/>
        </w:rPr>
        <w:t xml:space="preserve">□ </w:t>
      </w:r>
      <w:r w:rsidRPr="00EF3EA3">
        <w:rPr>
          <w:rFonts w:ascii="Verdana" w:hAnsi="Verdana"/>
          <w:b/>
          <w:sz w:val="18"/>
          <w:szCs w:val="18"/>
        </w:rPr>
        <w:t>dirigente tecnico a tempo indeterminato del MIM</w:t>
      </w:r>
    </w:p>
    <w:p w14:paraId="38C17155" w14:textId="2E0BCD67" w:rsidR="00AD4BD5" w:rsidRPr="00EF3EA3" w:rsidRDefault="00AD4BD5" w:rsidP="00AD4BD5">
      <w:pPr>
        <w:tabs>
          <w:tab w:val="left" w:pos="5103"/>
        </w:tabs>
        <w:jc w:val="both"/>
        <w:rPr>
          <w:rFonts w:ascii="Verdana" w:hAnsi="Verdana"/>
          <w:b/>
          <w:sz w:val="18"/>
          <w:szCs w:val="18"/>
        </w:rPr>
      </w:pPr>
      <w:r w:rsidRPr="00EF3EA3">
        <w:rPr>
          <w:rFonts w:ascii="Verdana" w:hAnsi="Verdana"/>
          <w:sz w:val="36"/>
          <w:szCs w:val="36"/>
        </w:rPr>
        <w:t xml:space="preserve">□ </w:t>
      </w:r>
      <w:r w:rsidRPr="00EF3EA3">
        <w:rPr>
          <w:rFonts w:ascii="Verdana" w:hAnsi="Verdana"/>
          <w:b/>
          <w:sz w:val="18"/>
          <w:szCs w:val="18"/>
        </w:rPr>
        <w:t>dirigente tecnico a tempo determinato in servizio presso un ufficio del MIM</w:t>
      </w:r>
    </w:p>
    <w:p w14:paraId="42B3C862" w14:textId="77777777" w:rsidR="00AD4BD5" w:rsidRPr="00EF3EA3" w:rsidRDefault="00AD4BD5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5A05A796" w14:textId="77777777" w:rsidR="00AD4BD5" w:rsidRPr="00EF3EA3" w:rsidRDefault="00AD4BD5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0B7B928B" w14:textId="40868D34" w:rsidR="002A0E60" w:rsidRPr="00EF3EA3" w:rsidRDefault="00524DFE" w:rsidP="009139C6">
      <w:pPr>
        <w:tabs>
          <w:tab w:val="left" w:pos="5103"/>
        </w:tabs>
        <w:jc w:val="both"/>
        <w:rPr>
          <w:rFonts w:ascii="Verdana" w:hAnsi="Verdana"/>
          <w:b/>
          <w:bCs/>
          <w:sz w:val="18"/>
          <w:szCs w:val="18"/>
        </w:rPr>
      </w:pPr>
      <w:r w:rsidRPr="00EF3EA3">
        <w:rPr>
          <w:rFonts w:ascii="Verdana" w:hAnsi="Verdana"/>
          <w:b/>
          <w:bCs/>
          <w:sz w:val="18"/>
          <w:szCs w:val="18"/>
        </w:rPr>
        <w:t>in servizio presso: ………………………</w:t>
      </w:r>
      <w:proofErr w:type="gramStart"/>
      <w:r w:rsidRPr="00EF3EA3">
        <w:rPr>
          <w:rFonts w:ascii="Verdana" w:hAnsi="Verdana"/>
          <w:b/>
          <w:bCs/>
          <w:sz w:val="18"/>
          <w:szCs w:val="18"/>
        </w:rPr>
        <w:t>…….</w:t>
      </w:r>
      <w:proofErr w:type="gramEnd"/>
      <w:r w:rsidRPr="00EF3EA3">
        <w:rPr>
          <w:rFonts w:ascii="Verdana" w:hAnsi="Verdana"/>
          <w:b/>
          <w:bCs/>
          <w:sz w:val="18"/>
          <w:szCs w:val="18"/>
        </w:rPr>
        <w:t>………………………………………………………..,</w:t>
      </w:r>
    </w:p>
    <w:p w14:paraId="3BAD638D" w14:textId="77777777" w:rsidR="009139C6" w:rsidRPr="00EF3EA3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1C620263" w14:textId="1B4CDBE1" w:rsidR="00F47BE9" w:rsidRPr="00EF3EA3" w:rsidRDefault="003C1792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  <w:r w:rsidRPr="00EF3EA3">
        <w:rPr>
          <w:rFonts w:ascii="Verdana" w:hAnsi="Verdana"/>
          <w:sz w:val="18"/>
          <w:szCs w:val="18"/>
        </w:rPr>
        <w:t>in relazione all’avviso di disponibilità de</w:t>
      </w:r>
      <w:r w:rsidR="0036499C" w:rsidRPr="00EF3EA3">
        <w:rPr>
          <w:rFonts w:ascii="Verdana" w:hAnsi="Verdana"/>
          <w:sz w:val="18"/>
          <w:szCs w:val="18"/>
        </w:rPr>
        <w:t>l</w:t>
      </w:r>
      <w:r w:rsidR="00AD4BD5" w:rsidRPr="00EF3EA3">
        <w:rPr>
          <w:rFonts w:ascii="Verdana" w:hAnsi="Verdana"/>
          <w:sz w:val="18"/>
          <w:szCs w:val="18"/>
        </w:rPr>
        <w:t xml:space="preserve">l’incarico </w:t>
      </w:r>
      <w:r w:rsidRPr="00EF3EA3">
        <w:rPr>
          <w:rFonts w:ascii="Verdana" w:hAnsi="Verdana"/>
          <w:sz w:val="18"/>
          <w:szCs w:val="18"/>
        </w:rPr>
        <w:t>di</w:t>
      </w:r>
      <w:r w:rsidR="009E728C" w:rsidRPr="00EF3EA3">
        <w:rPr>
          <w:rFonts w:ascii="Verdana" w:hAnsi="Verdana"/>
          <w:sz w:val="18"/>
          <w:szCs w:val="18"/>
        </w:rPr>
        <w:t xml:space="preserve"> </w:t>
      </w:r>
      <w:r w:rsidRPr="00EF3EA3">
        <w:rPr>
          <w:rFonts w:ascii="Verdana" w:hAnsi="Verdana"/>
          <w:sz w:val="18"/>
          <w:szCs w:val="18"/>
        </w:rPr>
        <w:t>funzione dirigenzia</w:t>
      </w:r>
      <w:r w:rsidR="009E728C" w:rsidRPr="00EF3EA3">
        <w:rPr>
          <w:rFonts w:ascii="Verdana" w:hAnsi="Verdana"/>
          <w:sz w:val="18"/>
          <w:szCs w:val="18"/>
        </w:rPr>
        <w:t>le non generale</w:t>
      </w:r>
      <w:r w:rsidR="00AE713B" w:rsidRPr="00EF3EA3">
        <w:rPr>
          <w:rFonts w:ascii="Verdana" w:hAnsi="Verdana"/>
          <w:sz w:val="18"/>
          <w:szCs w:val="18"/>
        </w:rPr>
        <w:t xml:space="preserve"> </w:t>
      </w:r>
      <w:r w:rsidR="00ED3B02" w:rsidRPr="00EF3EA3">
        <w:rPr>
          <w:rFonts w:ascii="Verdana" w:hAnsi="Verdana"/>
          <w:sz w:val="18"/>
          <w:szCs w:val="18"/>
        </w:rPr>
        <w:t xml:space="preserve">di titolarità </w:t>
      </w:r>
      <w:r w:rsidR="00AD4BD5" w:rsidRPr="00EF3EA3">
        <w:rPr>
          <w:rFonts w:ascii="Verdana" w:hAnsi="Verdana"/>
          <w:sz w:val="18"/>
          <w:szCs w:val="18"/>
        </w:rPr>
        <w:t>o, in subordine,</w:t>
      </w:r>
      <w:r w:rsidR="00524DFE" w:rsidRPr="00EF3EA3">
        <w:rPr>
          <w:rFonts w:ascii="Verdana" w:hAnsi="Verdana"/>
          <w:sz w:val="18"/>
          <w:szCs w:val="18"/>
        </w:rPr>
        <w:t xml:space="preserve"> </w:t>
      </w:r>
      <w:r w:rsidR="00830753" w:rsidRPr="00EF3EA3">
        <w:rPr>
          <w:rFonts w:ascii="Verdana" w:hAnsi="Verdana"/>
          <w:sz w:val="18"/>
          <w:szCs w:val="18"/>
        </w:rPr>
        <w:t>de</w:t>
      </w:r>
      <w:r w:rsidR="0036499C" w:rsidRPr="00EF3EA3">
        <w:rPr>
          <w:rFonts w:ascii="Verdana" w:hAnsi="Verdana"/>
          <w:sz w:val="18"/>
          <w:szCs w:val="18"/>
        </w:rPr>
        <w:t>l</w:t>
      </w:r>
      <w:r w:rsidR="001703DF" w:rsidRPr="00EF3EA3">
        <w:rPr>
          <w:rFonts w:ascii="Verdana" w:hAnsi="Verdana"/>
          <w:sz w:val="18"/>
          <w:szCs w:val="18"/>
        </w:rPr>
        <w:t>l</w:t>
      </w:r>
      <w:r w:rsidR="0036499C" w:rsidRPr="00EF3EA3">
        <w:rPr>
          <w:rFonts w:ascii="Verdana" w:hAnsi="Verdana"/>
          <w:sz w:val="18"/>
          <w:szCs w:val="18"/>
        </w:rPr>
        <w:t>’</w:t>
      </w:r>
      <w:r w:rsidR="00CD42E1" w:rsidRPr="00EF3EA3">
        <w:rPr>
          <w:rFonts w:ascii="Verdana" w:hAnsi="Verdana"/>
          <w:sz w:val="18"/>
          <w:szCs w:val="18"/>
        </w:rPr>
        <w:t>incaric</w:t>
      </w:r>
      <w:r w:rsidR="0036499C" w:rsidRPr="00EF3EA3">
        <w:rPr>
          <w:rFonts w:ascii="Verdana" w:hAnsi="Verdana"/>
          <w:sz w:val="18"/>
          <w:szCs w:val="18"/>
        </w:rPr>
        <w:t>o</w:t>
      </w:r>
      <w:r w:rsidR="00CD42E1" w:rsidRPr="00EF3EA3">
        <w:rPr>
          <w:rFonts w:ascii="Verdana" w:hAnsi="Verdana"/>
          <w:sz w:val="18"/>
          <w:szCs w:val="18"/>
        </w:rPr>
        <w:t xml:space="preserve"> di reggenza</w:t>
      </w:r>
      <w:r w:rsidR="00A554E2" w:rsidRPr="00EF3EA3">
        <w:rPr>
          <w:rFonts w:ascii="Verdana" w:hAnsi="Verdana"/>
          <w:sz w:val="18"/>
          <w:szCs w:val="18"/>
        </w:rPr>
        <w:t xml:space="preserve"> dell’Ufficio IV - Ambito Territoriale di Gorizia</w:t>
      </w:r>
      <w:r w:rsidR="00464DDF" w:rsidRPr="00EF3EA3">
        <w:rPr>
          <w:rFonts w:ascii="Verdana" w:hAnsi="Verdana"/>
          <w:sz w:val="18"/>
          <w:szCs w:val="18"/>
        </w:rPr>
        <w:t>,</w:t>
      </w:r>
    </w:p>
    <w:p w14:paraId="2B9FC95C" w14:textId="77777777" w:rsidR="009139C6" w:rsidRPr="00EF3EA3" w:rsidRDefault="009139C6" w:rsidP="009139C6">
      <w:pPr>
        <w:jc w:val="center"/>
        <w:rPr>
          <w:rFonts w:ascii="Verdana" w:hAnsi="Verdana"/>
          <w:b/>
          <w:sz w:val="18"/>
          <w:szCs w:val="18"/>
        </w:rPr>
      </w:pPr>
    </w:p>
    <w:p w14:paraId="7702466F" w14:textId="754519DD" w:rsidR="00F47BE9" w:rsidRPr="00EF3EA3" w:rsidRDefault="00450B71" w:rsidP="009139C6">
      <w:pPr>
        <w:jc w:val="center"/>
        <w:rPr>
          <w:rFonts w:ascii="Verdana" w:hAnsi="Verdana"/>
          <w:b/>
          <w:sz w:val="18"/>
          <w:szCs w:val="18"/>
        </w:rPr>
      </w:pPr>
      <w:r w:rsidRPr="00EF3EA3">
        <w:rPr>
          <w:rFonts w:ascii="Verdana" w:hAnsi="Verdana"/>
          <w:b/>
          <w:sz w:val="18"/>
          <w:szCs w:val="18"/>
        </w:rPr>
        <w:t>MANIFESTA</w:t>
      </w:r>
    </w:p>
    <w:p w14:paraId="76FE3BE0" w14:textId="77777777" w:rsidR="001703DF" w:rsidRPr="00EF3EA3" w:rsidRDefault="001703DF" w:rsidP="009139C6">
      <w:pPr>
        <w:jc w:val="center"/>
        <w:rPr>
          <w:rFonts w:ascii="Verdana" w:hAnsi="Verdana"/>
          <w:b/>
          <w:sz w:val="18"/>
          <w:szCs w:val="18"/>
        </w:rPr>
      </w:pPr>
    </w:p>
    <w:p w14:paraId="2D55128D" w14:textId="35AAD46A" w:rsidR="00AE713B" w:rsidRPr="00EF3EA3" w:rsidRDefault="00F47BE9" w:rsidP="009139C6">
      <w:pPr>
        <w:jc w:val="both"/>
        <w:rPr>
          <w:rFonts w:ascii="Verdana" w:hAnsi="Verdana"/>
          <w:sz w:val="18"/>
          <w:szCs w:val="18"/>
        </w:rPr>
      </w:pPr>
      <w:r w:rsidRPr="00EF3EA3">
        <w:rPr>
          <w:rFonts w:ascii="Verdana" w:hAnsi="Verdana"/>
          <w:sz w:val="18"/>
          <w:szCs w:val="18"/>
        </w:rPr>
        <w:t>la propria disponibilità al conferimento dell’incarico</w:t>
      </w:r>
      <w:r w:rsidR="00A8307A" w:rsidRPr="00EF3EA3">
        <w:rPr>
          <w:rFonts w:ascii="Verdana" w:hAnsi="Verdana"/>
          <w:sz w:val="18"/>
          <w:szCs w:val="18"/>
        </w:rPr>
        <w:t xml:space="preserve"> (</w:t>
      </w:r>
      <w:r w:rsidR="00A8307A" w:rsidRPr="00EF3EA3">
        <w:rPr>
          <w:rFonts w:ascii="Verdana" w:hAnsi="Verdana"/>
          <w:i/>
          <w:sz w:val="18"/>
          <w:szCs w:val="18"/>
          <w:u w:val="single"/>
        </w:rPr>
        <w:t xml:space="preserve">spuntare </w:t>
      </w:r>
      <w:r w:rsidR="00ED3B02" w:rsidRPr="00EF3EA3">
        <w:rPr>
          <w:rFonts w:ascii="Verdana" w:hAnsi="Verdana"/>
          <w:i/>
          <w:sz w:val="18"/>
          <w:szCs w:val="18"/>
          <w:u w:val="single"/>
        </w:rPr>
        <w:t xml:space="preserve">solo </w:t>
      </w:r>
      <w:r w:rsidR="00A8307A" w:rsidRPr="00EF3EA3">
        <w:rPr>
          <w:rFonts w:ascii="Verdana" w:hAnsi="Verdana"/>
          <w:i/>
          <w:sz w:val="18"/>
          <w:szCs w:val="18"/>
          <w:u w:val="single"/>
        </w:rPr>
        <w:t>la voce che interessa</w:t>
      </w:r>
      <w:r w:rsidR="00A8307A" w:rsidRPr="00EF3EA3">
        <w:rPr>
          <w:rFonts w:ascii="Verdana" w:hAnsi="Verdana"/>
          <w:sz w:val="18"/>
          <w:szCs w:val="18"/>
        </w:rPr>
        <w:t>):</w:t>
      </w:r>
    </w:p>
    <w:p w14:paraId="33B57960" w14:textId="77777777" w:rsidR="00F47BE9" w:rsidRPr="00EF3EA3" w:rsidRDefault="00ED3B02" w:rsidP="009139C6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 w:rsidRPr="00EF3EA3">
        <w:rPr>
          <w:rFonts w:ascii="Verdana" w:hAnsi="Verdana"/>
          <w:sz w:val="18"/>
          <w:szCs w:val="18"/>
        </w:rPr>
        <w:t>di titolarità</w:t>
      </w:r>
      <w:r w:rsidR="00026322" w:rsidRPr="00EF3EA3">
        <w:rPr>
          <w:rFonts w:ascii="Verdana" w:hAnsi="Verdana"/>
          <w:sz w:val="18"/>
          <w:szCs w:val="18"/>
        </w:rPr>
        <w:t xml:space="preserve"> dell’Ufficio IV - Ambito Territoriale di Gorizia</w:t>
      </w:r>
    </w:p>
    <w:p w14:paraId="53FE1CA9" w14:textId="77777777" w:rsidR="00910504" w:rsidRPr="00EF3EA3" w:rsidRDefault="00AE713B" w:rsidP="009139C6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 w:rsidRPr="00EF3EA3">
        <w:rPr>
          <w:rFonts w:ascii="Verdana" w:hAnsi="Verdana"/>
          <w:sz w:val="18"/>
          <w:szCs w:val="18"/>
        </w:rPr>
        <w:t>di reggenza</w:t>
      </w:r>
      <w:r w:rsidR="00026322" w:rsidRPr="00EF3EA3">
        <w:rPr>
          <w:rFonts w:ascii="Verdana" w:hAnsi="Verdana"/>
          <w:bCs/>
          <w:sz w:val="18"/>
          <w:szCs w:val="18"/>
        </w:rPr>
        <w:t xml:space="preserve"> dell’Ufficio IV - Ambito Territoriale di Gorizia</w:t>
      </w:r>
    </w:p>
    <w:p w14:paraId="3C13FF49" w14:textId="45CA6DF7" w:rsidR="009139C6" w:rsidRPr="00EF3EA3" w:rsidRDefault="009139C6" w:rsidP="009139C6">
      <w:pPr>
        <w:contextualSpacing/>
        <w:jc w:val="center"/>
        <w:rPr>
          <w:rFonts w:ascii="Verdana" w:hAnsi="Verdana"/>
          <w:b/>
          <w:iCs/>
          <w:sz w:val="18"/>
          <w:szCs w:val="18"/>
        </w:rPr>
      </w:pPr>
    </w:p>
    <w:p w14:paraId="0739378F" w14:textId="77777777" w:rsidR="00A554E2" w:rsidRPr="00EF3EA3" w:rsidRDefault="00A554E2" w:rsidP="00A554E2">
      <w:pPr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EF3EA3">
        <w:rPr>
          <w:rFonts w:ascii="Verdana" w:hAnsi="Verdana"/>
          <w:b/>
          <w:iCs/>
          <w:sz w:val="18"/>
          <w:szCs w:val="18"/>
        </w:rPr>
        <w:t>DICHIARA</w:t>
      </w:r>
    </w:p>
    <w:p w14:paraId="3F18EBA9" w14:textId="77777777" w:rsidR="00A554E2" w:rsidRPr="00EF3EA3" w:rsidRDefault="00A554E2" w:rsidP="00A554E2">
      <w:pPr>
        <w:ind w:right="-1"/>
        <w:jc w:val="center"/>
        <w:rPr>
          <w:rFonts w:ascii="Verdana" w:hAnsi="Verdana"/>
          <w:b/>
          <w:iCs/>
          <w:sz w:val="18"/>
          <w:szCs w:val="18"/>
        </w:rPr>
      </w:pPr>
    </w:p>
    <w:p w14:paraId="39152917" w14:textId="77777777" w:rsidR="00A554E2" w:rsidRPr="00EF3EA3" w:rsidRDefault="00A554E2" w:rsidP="00A554E2">
      <w:pPr>
        <w:tabs>
          <w:tab w:val="left" w:pos="284"/>
        </w:tabs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 w:rsidRPr="00EF3EA3">
        <w:rPr>
          <w:rFonts w:ascii="Verdana" w:hAnsi="Verdana"/>
          <w:iCs/>
          <w:sz w:val="18"/>
          <w:szCs w:val="18"/>
        </w:rPr>
        <w:t>•</w:t>
      </w:r>
      <w:r w:rsidRPr="00EF3EA3">
        <w:rPr>
          <w:rFonts w:ascii="Verdana" w:hAnsi="Verdana"/>
          <w:iCs/>
          <w:sz w:val="18"/>
          <w:szCs w:val="18"/>
        </w:rPr>
        <w:tab/>
        <w:t>di non aver riportato condanne penali e di non essere a conoscenza di essere sottoposto a procedimenti penali (in caso contrario indicare quali);</w:t>
      </w:r>
    </w:p>
    <w:p w14:paraId="7BD61D69" w14:textId="77777777" w:rsidR="00A554E2" w:rsidRPr="00EF3EA3" w:rsidRDefault="00A554E2" w:rsidP="00A554E2">
      <w:pPr>
        <w:tabs>
          <w:tab w:val="left" w:pos="284"/>
        </w:tabs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 w:rsidRPr="00EF3EA3">
        <w:rPr>
          <w:rFonts w:ascii="Verdana" w:hAnsi="Verdana"/>
          <w:iCs/>
          <w:sz w:val="18"/>
          <w:szCs w:val="18"/>
        </w:rPr>
        <w:t>•</w:t>
      </w:r>
      <w:r w:rsidRPr="00EF3EA3">
        <w:rPr>
          <w:rFonts w:ascii="Verdana" w:hAnsi="Verdana"/>
          <w:iCs/>
          <w:sz w:val="18"/>
          <w:szCs w:val="18"/>
        </w:rPr>
        <w:tab/>
        <w:t xml:space="preserve">l’assenza delle cause di inconferibilità di funzioni dirigenziali e l’assenza di situazioni di incompatibilità di cui alla Legge n 190/2012 e al </w:t>
      </w:r>
      <w:proofErr w:type="spellStart"/>
      <w:r w:rsidRPr="00EF3EA3">
        <w:rPr>
          <w:rFonts w:ascii="Verdana" w:hAnsi="Verdana"/>
          <w:iCs/>
          <w:sz w:val="18"/>
          <w:szCs w:val="18"/>
        </w:rPr>
        <w:t>D.Lvo</w:t>
      </w:r>
      <w:proofErr w:type="spellEnd"/>
      <w:r w:rsidRPr="00EF3EA3">
        <w:rPr>
          <w:rFonts w:ascii="Verdana" w:hAnsi="Verdana"/>
          <w:iCs/>
          <w:sz w:val="18"/>
          <w:szCs w:val="18"/>
        </w:rPr>
        <w:t xml:space="preserve"> n. 39/2013</w:t>
      </w:r>
      <w:r w:rsidRPr="00EF3EA3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 w:rsidRPr="00EF3EA3">
        <w:rPr>
          <w:rFonts w:ascii="Verdana" w:hAnsi="Verdana"/>
          <w:iCs/>
          <w:sz w:val="18"/>
          <w:szCs w:val="18"/>
        </w:rPr>
        <w:t>in relazione all’incarico in oggetto;</w:t>
      </w:r>
    </w:p>
    <w:p w14:paraId="60333EFA" w14:textId="77777777" w:rsidR="00A554E2" w:rsidRPr="00EF3EA3" w:rsidRDefault="00A554E2" w:rsidP="00A554E2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284" w:right="-1" w:hanging="284"/>
        <w:contextualSpacing/>
        <w:jc w:val="both"/>
        <w:rPr>
          <w:rFonts w:ascii="Verdana" w:hAnsi="Verdana"/>
          <w:iCs/>
          <w:sz w:val="18"/>
          <w:szCs w:val="18"/>
        </w:rPr>
      </w:pPr>
      <w:r w:rsidRPr="00EF3EA3">
        <w:rPr>
          <w:rFonts w:ascii="Verdana" w:hAnsi="Verdana"/>
          <w:iCs/>
          <w:sz w:val="18"/>
          <w:szCs w:val="18"/>
        </w:rPr>
        <w:t xml:space="preserve">che tutte le informazioni indicate nella presente domanda e nell’allegato </w:t>
      </w:r>
      <w:r w:rsidRPr="00EF3EA3">
        <w:rPr>
          <w:rFonts w:ascii="Verdana" w:hAnsi="Verdana"/>
          <w:i/>
          <w:sz w:val="18"/>
          <w:szCs w:val="18"/>
        </w:rPr>
        <w:t>curriculum vitae</w:t>
      </w:r>
      <w:r w:rsidRPr="00EF3EA3">
        <w:rPr>
          <w:rFonts w:ascii="Verdana" w:hAnsi="Verdana"/>
          <w:iCs/>
          <w:sz w:val="18"/>
          <w:szCs w:val="18"/>
        </w:rPr>
        <w:t xml:space="preserve"> corrispondono al vero, ai sensi dell’art. 46 e 47 del DPR 445/2000;</w:t>
      </w:r>
    </w:p>
    <w:p w14:paraId="2903E426" w14:textId="67E84902" w:rsidR="00A554E2" w:rsidRPr="00EF3EA3" w:rsidRDefault="00A554E2" w:rsidP="00A554E2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284" w:right="-1" w:hanging="284"/>
        <w:contextualSpacing/>
        <w:jc w:val="both"/>
        <w:rPr>
          <w:rFonts w:ascii="Verdana" w:hAnsi="Verdana"/>
          <w:iCs/>
          <w:sz w:val="18"/>
          <w:szCs w:val="18"/>
        </w:rPr>
      </w:pPr>
      <w:r w:rsidRPr="00EF3EA3">
        <w:rPr>
          <w:rFonts w:ascii="Verdana" w:hAnsi="Verdana"/>
          <w:iCs/>
          <w:sz w:val="18"/>
          <w:szCs w:val="18"/>
        </w:rPr>
        <w:t>di aver letto e compreso l’informativa sotto riportata.</w:t>
      </w:r>
    </w:p>
    <w:p w14:paraId="15544BCA" w14:textId="77777777" w:rsidR="00A554E2" w:rsidRPr="00EF3EA3" w:rsidRDefault="00A554E2" w:rsidP="00A554E2">
      <w:pPr>
        <w:ind w:right="-1"/>
        <w:jc w:val="both"/>
        <w:rPr>
          <w:rFonts w:ascii="Verdana" w:hAnsi="Verdana"/>
          <w:iCs/>
          <w:sz w:val="18"/>
          <w:szCs w:val="18"/>
        </w:rPr>
      </w:pPr>
    </w:p>
    <w:p w14:paraId="5DEC50E2" w14:textId="6E9C0F44" w:rsidR="00A554E2" w:rsidRPr="00EF3EA3" w:rsidRDefault="00A554E2" w:rsidP="00A554E2">
      <w:pPr>
        <w:ind w:right="-1"/>
        <w:jc w:val="center"/>
        <w:rPr>
          <w:rFonts w:ascii="Verdana" w:hAnsi="Verdana"/>
          <w:b/>
          <w:bCs/>
          <w:iCs/>
          <w:sz w:val="18"/>
          <w:szCs w:val="18"/>
        </w:rPr>
      </w:pPr>
      <w:r w:rsidRPr="00EF3EA3">
        <w:rPr>
          <w:rFonts w:ascii="Verdana" w:hAnsi="Verdana"/>
          <w:b/>
          <w:bCs/>
          <w:iCs/>
          <w:sz w:val="18"/>
          <w:szCs w:val="18"/>
        </w:rPr>
        <w:t>ALLEGA</w:t>
      </w:r>
    </w:p>
    <w:p w14:paraId="2359D869" w14:textId="77777777" w:rsidR="00A554E2" w:rsidRPr="00EF3EA3" w:rsidRDefault="00A554E2" w:rsidP="00A554E2">
      <w:pPr>
        <w:ind w:right="-1"/>
        <w:jc w:val="center"/>
        <w:rPr>
          <w:rFonts w:ascii="Verdana" w:hAnsi="Verdana"/>
          <w:b/>
          <w:bCs/>
          <w:iCs/>
          <w:sz w:val="18"/>
          <w:szCs w:val="18"/>
        </w:rPr>
      </w:pPr>
    </w:p>
    <w:p w14:paraId="4DE7D966" w14:textId="77777777" w:rsidR="00A554E2" w:rsidRPr="00EF3EA3" w:rsidRDefault="00A554E2" w:rsidP="00A554E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200" w:line="276" w:lineRule="auto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EF3EA3">
        <w:rPr>
          <w:rFonts w:ascii="Verdana" w:hAnsi="Verdana"/>
          <w:iCs/>
          <w:sz w:val="18"/>
          <w:szCs w:val="18"/>
        </w:rPr>
        <w:t xml:space="preserve">il proprio </w:t>
      </w:r>
      <w:r w:rsidRPr="00EF3E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EF3EA3">
        <w:rPr>
          <w:rFonts w:ascii="Verdana" w:hAnsi="Verdana"/>
          <w:iCs/>
          <w:sz w:val="18"/>
          <w:szCs w:val="18"/>
        </w:rPr>
        <w:t>aggiornato, datato e sottoscritto con firma digitale o autografa,</w:t>
      </w:r>
      <w:r w:rsidRPr="00EF3EA3">
        <w:rPr>
          <w:rFonts w:ascii="Verdana" w:hAnsi="Verdana"/>
          <w:sz w:val="18"/>
          <w:szCs w:val="18"/>
        </w:rPr>
        <w:t xml:space="preserve"> </w:t>
      </w:r>
      <w:r w:rsidRPr="00EF3EA3">
        <w:rPr>
          <w:rFonts w:ascii="Verdana" w:hAnsi="Verdana"/>
          <w:iCs/>
          <w:sz w:val="18"/>
          <w:szCs w:val="18"/>
        </w:rPr>
        <w:t>con in calce la dichiarazione che tutte le informazioni indicate nel medesimo corrispondono al vero, ai sensi degli artt. 46 e 47 del d.P.R. n. 445/2000;</w:t>
      </w:r>
    </w:p>
    <w:p w14:paraId="528BFC17" w14:textId="77777777" w:rsidR="00A554E2" w:rsidRPr="00EF3EA3" w:rsidRDefault="00A554E2" w:rsidP="00A554E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200" w:line="276" w:lineRule="auto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EF3EA3">
        <w:rPr>
          <w:rFonts w:ascii="Verdana" w:hAnsi="Verdana"/>
          <w:iCs/>
          <w:sz w:val="18"/>
          <w:szCs w:val="18"/>
        </w:rPr>
        <w:t>la fotocopia di un proprio documento di riconoscimento in corso di validità;</w:t>
      </w:r>
    </w:p>
    <w:p w14:paraId="5F52D69F" w14:textId="77777777" w:rsidR="00A554E2" w:rsidRPr="00EF3EA3" w:rsidRDefault="00A554E2" w:rsidP="00A554E2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  <w:r w:rsidRPr="00EF3EA3">
        <w:rPr>
          <w:rFonts w:ascii="Verdana" w:hAnsi="Verdana"/>
          <w:iCs/>
          <w:sz w:val="18"/>
          <w:szCs w:val="18"/>
        </w:rPr>
        <w:t>il nulla osta del Direttore Generale/Capo Dipartimento di riferimento alla presentazione della candidatura, in applicazione del paragrafo 4, punto 5, della citata Direttiva del Ministero dell’Istruzione n. 5 del 5.01.2021 (solo per coloro che hanno un incarico in corso da meno di un anno e sei mesi al momento della pubblicazione dell’Avviso).</w:t>
      </w:r>
    </w:p>
    <w:p w14:paraId="08006A8E" w14:textId="77777777" w:rsidR="00A554E2" w:rsidRPr="00EF3EA3" w:rsidRDefault="00A554E2" w:rsidP="00A554E2">
      <w:pPr>
        <w:jc w:val="both"/>
        <w:rPr>
          <w:rFonts w:ascii="Verdana" w:hAnsi="Verdana"/>
          <w:iCs/>
          <w:sz w:val="18"/>
          <w:szCs w:val="18"/>
        </w:rPr>
      </w:pPr>
    </w:p>
    <w:p w14:paraId="1304866E" w14:textId="77777777" w:rsidR="00A554E2" w:rsidRPr="00EF3EA3" w:rsidRDefault="00A554E2" w:rsidP="00A554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2FA5F052" w14:textId="77777777" w:rsidR="00A554E2" w:rsidRPr="00EF3EA3" w:rsidRDefault="00A554E2" w:rsidP="00A554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  <w:r w:rsidRPr="00EF3EA3">
        <w:rPr>
          <w:rFonts w:ascii="Verdana" w:hAnsi="Verdana"/>
          <w:sz w:val="18"/>
          <w:szCs w:val="18"/>
        </w:rPr>
        <w:t xml:space="preserve">Data ___/___/______ </w:t>
      </w:r>
      <w:r w:rsidRPr="00EF3EA3">
        <w:rPr>
          <w:rFonts w:ascii="Verdana" w:hAnsi="Verdana"/>
          <w:sz w:val="18"/>
          <w:szCs w:val="18"/>
        </w:rPr>
        <w:tab/>
      </w:r>
      <w:r w:rsidRPr="00EF3EA3">
        <w:rPr>
          <w:rFonts w:ascii="Verdana" w:hAnsi="Verdana"/>
          <w:sz w:val="18"/>
          <w:szCs w:val="18"/>
        </w:rPr>
        <w:tab/>
      </w:r>
      <w:r w:rsidRPr="00EF3EA3">
        <w:rPr>
          <w:rFonts w:ascii="Verdana" w:hAnsi="Verdana"/>
          <w:sz w:val="18"/>
          <w:szCs w:val="18"/>
        </w:rPr>
        <w:tab/>
      </w:r>
      <w:r w:rsidRPr="00EF3EA3">
        <w:rPr>
          <w:rFonts w:ascii="Verdana" w:hAnsi="Verdana"/>
          <w:sz w:val="18"/>
          <w:szCs w:val="18"/>
        </w:rPr>
        <w:tab/>
      </w:r>
      <w:r w:rsidRPr="00EF3EA3">
        <w:rPr>
          <w:rFonts w:ascii="Verdana" w:hAnsi="Verdana"/>
          <w:sz w:val="18"/>
          <w:szCs w:val="18"/>
        </w:rPr>
        <w:tab/>
        <w:t>Firma</w:t>
      </w:r>
      <w:r w:rsidRPr="00EF3EA3">
        <w:rPr>
          <w:rFonts w:ascii="Verdana" w:hAnsi="Verdana"/>
          <w:sz w:val="18"/>
          <w:szCs w:val="18"/>
        </w:rPr>
        <w:tab/>
      </w:r>
    </w:p>
    <w:p w14:paraId="0C0142C6" w14:textId="77777777" w:rsidR="00A554E2" w:rsidRPr="00EF3EA3" w:rsidRDefault="00A554E2" w:rsidP="00A554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276B5643" w14:textId="77777777" w:rsidR="00A554E2" w:rsidRPr="00A554E2" w:rsidRDefault="00A554E2" w:rsidP="00A554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5BD901E2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b/>
          <w:bCs/>
          <w:color w:val="000000"/>
          <w:sz w:val="18"/>
          <w:szCs w:val="18"/>
          <w:lang w:eastAsia="en-US"/>
        </w:rPr>
      </w:pPr>
    </w:p>
    <w:p w14:paraId="2F2A2820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b/>
          <w:bCs/>
          <w:color w:val="000000"/>
          <w:sz w:val="18"/>
          <w:szCs w:val="18"/>
          <w:lang w:eastAsia="en-US"/>
        </w:rPr>
      </w:pPr>
    </w:p>
    <w:p w14:paraId="7F52121D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b/>
          <w:bCs/>
          <w:color w:val="000000"/>
          <w:sz w:val="18"/>
          <w:szCs w:val="18"/>
          <w:lang w:eastAsia="en-US"/>
        </w:rPr>
      </w:pPr>
    </w:p>
    <w:p w14:paraId="0A8DCF1C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b/>
          <w:bCs/>
          <w:color w:val="000000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b/>
          <w:bCs/>
          <w:color w:val="000000"/>
          <w:sz w:val="16"/>
          <w:szCs w:val="16"/>
          <w:lang w:eastAsia="en-US"/>
        </w:rPr>
        <w:t xml:space="preserve">Informazione e accesso ai dati personali ai sensi dell’art. 13 del Regolamento UE 2016/679 </w:t>
      </w:r>
    </w:p>
    <w:p w14:paraId="7D4F2049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16"/>
          <w:szCs w:val="16"/>
          <w:lang w:eastAsia="en-US"/>
        </w:rPr>
      </w:pPr>
    </w:p>
    <w:p w14:paraId="5F969CC9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color w:val="000000"/>
          <w:sz w:val="16"/>
          <w:szCs w:val="16"/>
          <w:lang w:eastAsia="en-US"/>
        </w:rPr>
        <w:t xml:space="preserve">La presente informativa viene resa ai sensi dell’art. 13 del Regolamento UE 2016/679 – Regolamento Generale sulla Protezione dei Dati ed in relazione ai dati personali di cui l’Ufficio Scolastico Regionale per il </w:t>
      </w:r>
      <w:proofErr w:type="gramStart"/>
      <w:r w:rsidRPr="00A554E2">
        <w:rPr>
          <w:rFonts w:ascii="Verdana" w:eastAsiaTheme="minorHAnsi" w:hAnsi="Verdana" w:cs="Verdana"/>
          <w:color w:val="000000"/>
          <w:sz w:val="16"/>
          <w:szCs w:val="16"/>
          <w:lang w:eastAsia="en-US"/>
        </w:rPr>
        <w:t>Friuli Venezia Giulia</w:t>
      </w:r>
      <w:proofErr w:type="gramEnd"/>
      <w:r w:rsidRPr="00A554E2">
        <w:rPr>
          <w:rFonts w:ascii="Verdana" w:eastAsiaTheme="minorHAnsi" w:hAnsi="Verdana" w:cs="Verdana"/>
          <w:color w:val="000000"/>
          <w:sz w:val="16"/>
          <w:szCs w:val="16"/>
          <w:lang w:eastAsia="en-US"/>
        </w:rPr>
        <w:t xml:space="preserve"> entra in possesso per effetto della compilazione della presente domanda con allegato curriculum vitae.</w:t>
      </w:r>
      <w:r w:rsidRPr="00A554E2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 </w:t>
      </w:r>
    </w:p>
    <w:p w14:paraId="3009A60F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</w:p>
    <w:p w14:paraId="7D345B85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1. TITOLARE DEL TRATTAMENTO DATI </w:t>
      </w:r>
    </w:p>
    <w:p w14:paraId="5CA807DB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>Titolare del trattamento dei dati è il Ministero dell’istruzione e del merito, con sede in Roma presso Viale di Trastevere, n. 76/a, 00153 Roma.</w:t>
      </w:r>
      <w:r w:rsidRPr="00A554E2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Per esercitare i propri diritti, gli interessati potranno rivolgersi all’Ufficio Scolastico Regionale per il Friuli Venezia Giulia (con sede in Trieste, via S. Martiri, 3), articolazione periferica dell’Ente titolare, ai seguenti indirizzi: E-mail: </w:t>
      </w:r>
      <w:proofErr w:type="gramStart"/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>direzione-friuliveneziagiulia@istruzione.it ;</w:t>
      </w:r>
      <w:proofErr w:type="gramEnd"/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 PEC: drfr@postacert.istruzione.it .</w:t>
      </w:r>
    </w:p>
    <w:p w14:paraId="35425738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</w:p>
    <w:p w14:paraId="4D18C015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2. RESPONSABILE DEL TRATTAMENTO DEI DATI </w:t>
      </w:r>
    </w:p>
    <w:p w14:paraId="498DBD12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Responsabile del trattamento dei dati è la Società Generale d’Informatica S.P.A. (Sogei), in quanto affidataria dei servizi infrastrutturali, di gestione e sviluppo applicativo del sistema informativo del Ministero dell’istruzione e del merito. </w:t>
      </w:r>
    </w:p>
    <w:p w14:paraId="5D9B3467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</w:p>
    <w:p w14:paraId="26363D98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3. RESPONSABILE DELLA PROTEZIONE DATI (DPO) </w:t>
      </w:r>
    </w:p>
    <w:p w14:paraId="09E5B276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Il Responsabile per la protezione dei dati personali del Ministero dell’istruzione e del merito è stato individuato con D.M. 215 del 4 agosto 2022 nella Dott.ssa Alessia Auriemma - Dirigente presso l'Ufficio III - “Protezione dei dati personali del Ministero” della Direzione Generale per la progettazione organizzativa, l’innovazione dei processi amministrativi, la comunicazione e i contratti, e-mail: </w:t>
      </w:r>
      <w:proofErr w:type="gramStart"/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>rpd@istruzione.it .</w:t>
      </w:r>
      <w:proofErr w:type="gramEnd"/>
    </w:p>
    <w:p w14:paraId="4BFBFBDC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</w:p>
    <w:p w14:paraId="1CF9FA18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4. FINALITÀ DEL TRATTAMENTO E BASE GIURIDICA DEL TRATTAMENTO </w:t>
      </w:r>
    </w:p>
    <w:p w14:paraId="3CFC3606" w14:textId="57916E7A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Il trattamento dei dati personali è finalizzato a consentire la partecipazione alla procedura di selezione comparativa ai fini del conferimento, ai sensi dell’art. 19 del </w:t>
      </w:r>
      <w:proofErr w:type="spellStart"/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>D.Lvo</w:t>
      </w:r>
      <w:proofErr w:type="spellEnd"/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 n. 165/2001, dell’incarico dirigenziale non generale di direzione </w:t>
      </w:r>
      <w:r>
        <w:rPr>
          <w:rFonts w:ascii="Verdana" w:eastAsiaTheme="minorHAnsi" w:hAnsi="Verdana" w:cs="Verdana"/>
          <w:sz w:val="16"/>
          <w:szCs w:val="16"/>
          <w:lang w:eastAsia="en-US"/>
        </w:rPr>
        <w:t xml:space="preserve">o di reggenza </w:t>
      </w: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dell’Ufficio </w:t>
      </w:r>
      <w:r>
        <w:rPr>
          <w:rFonts w:ascii="Verdana" w:eastAsiaTheme="minorHAnsi" w:hAnsi="Verdana" w:cs="Verdana"/>
          <w:sz w:val="16"/>
          <w:szCs w:val="16"/>
          <w:lang w:eastAsia="en-US"/>
        </w:rPr>
        <w:t>IV</w:t>
      </w: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 Ambito Territoriale di </w:t>
      </w:r>
      <w:r>
        <w:rPr>
          <w:rFonts w:ascii="Verdana" w:eastAsiaTheme="minorHAnsi" w:hAnsi="Verdana" w:cs="Verdana"/>
          <w:sz w:val="16"/>
          <w:szCs w:val="16"/>
          <w:lang w:eastAsia="en-US"/>
        </w:rPr>
        <w:t>Gorizia</w:t>
      </w: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, dell’Ufficio Scolastico Regionale per il </w:t>
      </w:r>
      <w:proofErr w:type="gramStart"/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>Friuli Venezia Giulia</w:t>
      </w:r>
      <w:proofErr w:type="gramEnd"/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. </w:t>
      </w:r>
    </w:p>
    <w:p w14:paraId="32B14CB6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</w:p>
    <w:p w14:paraId="56D8B55D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5. CATEGORIE DI DATI PERSONALI OGGETTO DI TRATTAMENTO. </w:t>
      </w:r>
    </w:p>
    <w:p w14:paraId="52B2830E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Saranno oggetto di trattamento: dati personali dei partecipanti, dati inerenti </w:t>
      </w:r>
      <w:proofErr w:type="gramStart"/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>il</w:t>
      </w:r>
      <w:proofErr w:type="gramEnd"/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 rapporto di lavoro, dati professionali, culturali, indirizzo, recapiti e-mail e numeri di telefono fisso e mobile. Possono essere oggetto di trattamento anche i dati personali appartenenti alle categorie indicate agli artt. 9 e 10 del Reg. UE 2016/679.</w:t>
      </w:r>
    </w:p>
    <w:p w14:paraId="255A9ADC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</w:p>
    <w:p w14:paraId="1FF3BD8B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6. TRASFERIMENTO DATI IN PAESI EXTRA-UE </w:t>
      </w:r>
    </w:p>
    <w:p w14:paraId="64BB4C3E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I dati personali conferiti non saranno oggetto di trasferimento presso altri Paesi europei o extra-europei. </w:t>
      </w:r>
    </w:p>
    <w:p w14:paraId="0068E30F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</w:p>
    <w:p w14:paraId="52DB6594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7. DESTINATARI DEL TRATTAMENTO </w:t>
      </w:r>
    </w:p>
    <w:p w14:paraId="45D4C246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Non sono previsti destinatari diversi dal Titolare del trattamento e dei suoi dipendenti autorizzati e incaricati allo svolgimento dei compiti previsti per il conseguimento delle finalità del trattamento (personale dell’USR FVG e membri della Commissione di valutazione). Il trattamento sarà svolto in forma automatizzata e/o manuale, nel rispetto di quanto previsto dall’art. 32 del GDPR 679/2016 in materia di misure di sicurezza, ad opera di soggetti incaricati ed istruiti e in ottemperanza a quanto previsto dall’art. 29 GDPR 679/2016. Il trattamento dei dati è effettuato con l’ausilio di strumenti informatici da parte del personale incaricato presso l’Ufficio Scolastico Regionale per il </w:t>
      </w:r>
      <w:proofErr w:type="gramStart"/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>Friuli Venezia Giulia</w:t>
      </w:r>
      <w:proofErr w:type="gramEnd"/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 per migliorare l’efficienza del procedimento amministrativo. Sono fatti salvi gli obblighi previsti dalla normativa in materia di diritto di accesso di cui alla L. 241/1990 e al D.P.R. 184/2006, nonché gli eventuali obblighi di ostensione all’Autorità giudiziaria o agli organi di Polizia giudiziaria. </w:t>
      </w:r>
    </w:p>
    <w:p w14:paraId="0E2DC1B0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</w:p>
    <w:p w14:paraId="0C6C30A4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8. PERIODO DI CONSERVAZIONE DEI DATI </w:t>
      </w:r>
    </w:p>
    <w:p w14:paraId="2D92C3CB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Le domande di partecipazione presentate dagli interessati sono acquisite al protocollo elettronico, amministrato dal Responsabile del trattamento; pertanto, resteranno archiviate per il periodo in cui è prevista la loro conservazione al protocollo medesimo. </w:t>
      </w:r>
    </w:p>
    <w:p w14:paraId="726E0FC5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</w:p>
    <w:p w14:paraId="035FEE48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9. PROCESSI DECISIONALI AUTOMATIZZATI </w:t>
      </w:r>
    </w:p>
    <w:p w14:paraId="1245016C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I dati conferiti non saranno trattati con strumenti decisionali automatizzati. </w:t>
      </w:r>
    </w:p>
    <w:p w14:paraId="7C5447B9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</w:p>
    <w:p w14:paraId="48508CF3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10. DIRITTI DELL’INTERESSATO </w:t>
      </w:r>
    </w:p>
    <w:p w14:paraId="553C3326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L’interessato ha diritto di chiedere al titolare del trattamento dei dati: </w:t>
      </w:r>
    </w:p>
    <w:p w14:paraId="01830FBA" w14:textId="77777777" w:rsidR="00A554E2" w:rsidRPr="00A554E2" w:rsidRDefault="00A554E2" w:rsidP="00A554E2">
      <w:pPr>
        <w:autoSpaceDE w:val="0"/>
        <w:autoSpaceDN w:val="0"/>
        <w:adjustRightInd w:val="0"/>
        <w:spacing w:after="7"/>
        <w:ind w:left="284" w:hanging="284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− l’accesso ai propri dati personali disciplinato dall’art. 15 del Regolamento UE 679/2016; </w:t>
      </w:r>
    </w:p>
    <w:p w14:paraId="1BFEFAA9" w14:textId="77777777" w:rsidR="00A554E2" w:rsidRPr="00A554E2" w:rsidRDefault="00A554E2" w:rsidP="00A554E2">
      <w:pPr>
        <w:autoSpaceDE w:val="0"/>
        <w:autoSpaceDN w:val="0"/>
        <w:adjustRightInd w:val="0"/>
        <w:spacing w:after="7"/>
        <w:ind w:left="284" w:hanging="284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− la rettifica o la cancellazione degli stessi o la limitazione del trattamento previsti rispettivamente dagli artt. 16, 17 e 18 del Regolamento UE 679/2016; </w:t>
      </w:r>
    </w:p>
    <w:p w14:paraId="1FE2DFB1" w14:textId="77777777" w:rsidR="00A554E2" w:rsidRPr="00A554E2" w:rsidRDefault="00A554E2" w:rsidP="00A554E2">
      <w:pPr>
        <w:autoSpaceDE w:val="0"/>
        <w:autoSpaceDN w:val="0"/>
        <w:adjustRightInd w:val="0"/>
        <w:spacing w:after="7"/>
        <w:ind w:left="284" w:hanging="284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− la portabilità dei dati (diritto applicabile ai soli dati in formato elettronico) disciplinato dall’art. 20 del Regolamento UE 679/2016; </w:t>
      </w:r>
    </w:p>
    <w:p w14:paraId="5DAC546A" w14:textId="77777777" w:rsidR="00A554E2" w:rsidRPr="00A554E2" w:rsidRDefault="00A554E2" w:rsidP="00A554E2">
      <w:pPr>
        <w:autoSpaceDE w:val="0"/>
        <w:autoSpaceDN w:val="0"/>
        <w:adjustRightInd w:val="0"/>
        <w:ind w:left="284" w:hanging="284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− l’opposizione al trattamento dei propri dati personali di cui all’art. 21 del Regolamento UE 679/2016. </w:t>
      </w:r>
    </w:p>
    <w:p w14:paraId="372F572A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</w:p>
    <w:p w14:paraId="2E2FB097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11. DIRITTI DI RECLAMO </w:t>
      </w:r>
    </w:p>
    <w:p w14:paraId="76964B85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dall’art. 77 del Regolamento UE 679/2016 stesso, o di adire le opportune sedi giudiziarie ai sensi dell’art. 79 del Regolamento UE 679/2016. </w:t>
      </w:r>
    </w:p>
    <w:p w14:paraId="7EDC3622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</w:p>
    <w:p w14:paraId="6115AA44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>12. FONTE DEI DATI</w:t>
      </w:r>
    </w:p>
    <w:p w14:paraId="1731CC8C" w14:textId="77777777" w:rsidR="00A554E2" w:rsidRPr="00A554E2" w:rsidRDefault="00A554E2" w:rsidP="00A554E2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A554E2">
        <w:rPr>
          <w:rFonts w:ascii="Verdana" w:eastAsiaTheme="minorHAnsi" w:hAnsi="Verdana" w:cs="Verdana"/>
          <w:sz w:val="16"/>
          <w:szCs w:val="16"/>
          <w:lang w:eastAsia="en-US"/>
        </w:rPr>
        <w:t>Soggetto che manifesta la disponibilità al conferimento dell’incarico in oggetto.</w:t>
      </w:r>
    </w:p>
    <w:p w14:paraId="3700FCFC" w14:textId="77777777" w:rsidR="00300D1E" w:rsidRPr="009E5D19" w:rsidRDefault="00300D1E" w:rsidP="00A554E2">
      <w:pPr>
        <w:ind w:right="-1"/>
        <w:jc w:val="center"/>
        <w:rPr>
          <w:rFonts w:ascii="Verdana" w:hAnsi="Verdana"/>
          <w:sz w:val="18"/>
          <w:szCs w:val="18"/>
        </w:rPr>
      </w:pPr>
    </w:p>
    <w:sectPr w:rsidR="00300D1E" w:rsidRPr="009E5D19" w:rsidSect="001703DF">
      <w:footerReference w:type="default" r:id="rId9"/>
      <w:pgSz w:w="11907" w:h="16840"/>
      <w:pgMar w:top="567" w:right="1134" w:bottom="567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4F8A9" w14:textId="77777777" w:rsidR="003161C1" w:rsidRDefault="003161C1">
      <w:r>
        <w:separator/>
      </w:r>
    </w:p>
  </w:endnote>
  <w:endnote w:type="continuationSeparator" w:id="0">
    <w:p w14:paraId="70A88752" w14:textId="77777777" w:rsidR="003161C1" w:rsidRDefault="0031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A0B9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C3904" w14:textId="77777777" w:rsidR="003161C1" w:rsidRDefault="003161C1">
      <w:r>
        <w:separator/>
      </w:r>
    </w:p>
  </w:footnote>
  <w:footnote w:type="continuationSeparator" w:id="0">
    <w:p w14:paraId="22F49B1D" w14:textId="77777777" w:rsidR="003161C1" w:rsidRDefault="0031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1A3951"/>
    <w:multiLevelType w:val="hybridMultilevel"/>
    <w:tmpl w:val="4E325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 w16cid:durableId="1450737255">
    <w:abstractNumId w:val="9"/>
  </w:num>
  <w:num w:numId="2" w16cid:durableId="116410539">
    <w:abstractNumId w:val="0"/>
  </w:num>
  <w:num w:numId="3" w16cid:durableId="27225666">
    <w:abstractNumId w:val="5"/>
  </w:num>
  <w:num w:numId="4" w16cid:durableId="19334643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663295">
    <w:abstractNumId w:val="7"/>
  </w:num>
  <w:num w:numId="6" w16cid:durableId="718016590">
    <w:abstractNumId w:val="6"/>
  </w:num>
  <w:num w:numId="7" w16cid:durableId="569925885">
    <w:abstractNumId w:val="4"/>
  </w:num>
  <w:num w:numId="8" w16cid:durableId="1769738185">
    <w:abstractNumId w:val="3"/>
  </w:num>
  <w:num w:numId="9" w16cid:durableId="1026371480">
    <w:abstractNumId w:val="2"/>
  </w:num>
  <w:num w:numId="10" w16cid:durableId="46536928">
    <w:abstractNumId w:val="8"/>
  </w:num>
  <w:num w:numId="11" w16cid:durableId="171974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B"/>
    <w:rsid w:val="00005B47"/>
    <w:rsid w:val="00006666"/>
    <w:rsid w:val="00007ACF"/>
    <w:rsid w:val="00010761"/>
    <w:rsid w:val="00012981"/>
    <w:rsid w:val="00026322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D1DCB"/>
    <w:rsid w:val="000D21A6"/>
    <w:rsid w:val="000D2C9F"/>
    <w:rsid w:val="000F397F"/>
    <w:rsid w:val="00103812"/>
    <w:rsid w:val="00104C31"/>
    <w:rsid w:val="00107AB7"/>
    <w:rsid w:val="00111918"/>
    <w:rsid w:val="001372C2"/>
    <w:rsid w:val="00140045"/>
    <w:rsid w:val="00152688"/>
    <w:rsid w:val="001703DF"/>
    <w:rsid w:val="001A1DB8"/>
    <w:rsid w:val="001A2159"/>
    <w:rsid w:val="001A4695"/>
    <w:rsid w:val="001B1627"/>
    <w:rsid w:val="001B340A"/>
    <w:rsid w:val="001B4E65"/>
    <w:rsid w:val="001C76E2"/>
    <w:rsid w:val="001C7954"/>
    <w:rsid w:val="001E4EBD"/>
    <w:rsid w:val="001E5EA4"/>
    <w:rsid w:val="001E7847"/>
    <w:rsid w:val="0021324B"/>
    <w:rsid w:val="00213473"/>
    <w:rsid w:val="00226342"/>
    <w:rsid w:val="00251002"/>
    <w:rsid w:val="002511B9"/>
    <w:rsid w:val="0025757C"/>
    <w:rsid w:val="0026708C"/>
    <w:rsid w:val="00273D7A"/>
    <w:rsid w:val="00277E81"/>
    <w:rsid w:val="00282F63"/>
    <w:rsid w:val="002A0E60"/>
    <w:rsid w:val="002A1C9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161C1"/>
    <w:rsid w:val="00322CFD"/>
    <w:rsid w:val="00340131"/>
    <w:rsid w:val="00346C3C"/>
    <w:rsid w:val="0036499C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1BB4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24DFE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39BA"/>
    <w:rsid w:val="005967DC"/>
    <w:rsid w:val="005B33BB"/>
    <w:rsid w:val="005F40D6"/>
    <w:rsid w:val="00602A60"/>
    <w:rsid w:val="006079CC"/>
    <w:rsid w:val="00621AE1"/>
    <w:rsid w:val="006318BE"/>
    <w:rsid w:val="00636230"/>
    <w:rsid w:val="00645362"/>
    <w:rsid w:val="00645705"/>
    <w:rsid w:val="006775A2"/>
    <w:rsid w:val="006A4C6C"/>
    <w:rsid w:val="006B46CA"/>
    <w:rsid w:val="006C1E3D"/>
    <w:rsid w:val="006C47E5"/>
    <w:rsid w:val="006C66BA"/>
    <w:rsid w:val="006C7137"/>
    <w:rsid w:val="006E6C57"/>
    <w:rsid w:val="006F58CD"/>
    <w:rsid w:val="007109B3"/>
    <w:rsid w:val="0071551E"/>
    <w:rsid w:val="00725C3C"/>
    <w:rsid w:val="0073290F"/>
    <w:rsid w:val="0074216E"/>
    <w:rsid w:val="00751F18"/>
    <w:rsid w:val="00765ADA"/>
    <w:rsid w:val="0076616D"/>
    <w:rsid w:val="00766C7E"/>
    <w:rsid w:val="007830E9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0753"/>
    <w:rsid w:val="00833186"/>
    <w:rsid w:val="008339FB"/>
    <w:rsid w:val="00841226"/>
    <w:rsid w:val="0085199B"/>
    <w:rsid w:val="00855418"/>
    <w:rsid w:val="0087182D"/>
    <w:rsid w:val="0088520E"/>
    <w:rsid w:val="008872D5"/>
    <w:rsid w:val="008B3B08"/>
    <w:rsid w:val="008C2BDD"/>
    <w:rsid w:val="008C607C"/>
    <w:rsid w:val="008E4665"/>
    <w:rsid w:val="008E72EB"/>
    <w:rsid w:val="008F1424"/>
    <w:rsid w:val="008F286F"/>
    <w:rsid w:val="008F2FB2"/>
    <w:rsid w:val="0091004E"/>
    <w:rsid w:val="00910504"/>
    <w:rsid w:val="009139C6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5D19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54E2"/>
    <w:rsid w:val="00A57FEC"/>
    <w:rsid w:val="00A633C1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D4BD5"/>
    <w:rsid w:val="00AE0ABD"/>
    <w:rsid w:val="00AE713B"/>
    <w:rsid w:val="00B24571"/>
    <w:rsid w:val="00B24C99"/>
    <w:rsid w:val="00B34D40"/>
    <w:rsid w:val="00B3628A"/>
    <w:rsid w:val="00B51B7B"/>
    <w:rsid w:val="00B64352"/>
    <w:rsid w:val="00B8658E"/>
    <w:rsid w:val="00BA3EA8"/>
    <w:rsid w:val="00BB7EFE"/>
    <w:rsid w:val="00C137AA"/>
    <w:rsid w:val="00C16870"/>
    <w:rsid w:val="00C201BD"/>
    <w:rsid w:val="00C334FA"/>
    <w:rsid w:val="00C37834"/>
    <w:rsid w:val="00C46864"/>
    <w:rsid w:val="00C50D55"/>
    <w:rsid w:val="00C54CCD"/>
    <w:rsid w:val="00C54E82"/>
    <w:rsid w:val="00C83A0F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41F7"/>
    <w:rsid w:val="00D60292"/>
    <w:rsid w:val="00D64049"/>
    <w:rsid w:val="00D71DC2"/>
    <w:rsid w:val="00D75742"/>
    <w:rsid w:val="00D7647E"/>
    <w:rsid w:val="00D90E7D"/>
    <w:rsid w:val="00D9214D"/>
    <w:rsid w:val="00D9359E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E15082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45F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D3B02"/>
    <w:rsid w:val="00EF0991"/>
    <w:rsid w:val="00EF32DF"/>
    <w:rsid w:val="00EF3EA3"/>
    <w:rsid w:val="00EF6B8F"/>
    <w:rsid w:val="00EF7244"/>
    <w:rsid w:val="00F01229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954A7"/>
    <w:rsid w:val="00F97653"/>
    <w:rsid w:val="00FA0296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712C3"/>
  <w15:docId w15:val="{909ED37C-601D-482D-9B43-DC740A08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771F-0DB5-4429-9AFE-42B09618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13</TotalTime>
  <Pages>2</Pages>
  <Words>1101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Beltrame Daniela</cp:lastModifiedBy>
  <cp:revision>6</cp:revision>
  <cp:lastPrinted>2019-06-23T16:23:00Z</cp:lastPrinted>
  <dcterms:created xsi:type="dcterms:W3CDTF">2025-03-19T14:39:00Z</dcterms:created>
  <dcterms:modified xsi:type="dcterms:W3CDTF">2025-03-19T15:09:00Z</dcterms:modified>
</cp:coreProperties>
</file>