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8C9F" w14:textId="77777777" w:rsidR="009F6C52" w:rsidRPr="00A14C6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59E06C61" w14:textId="77777777" w:rsidR="009F6C5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11AA9D0F" w14:textId="77777777" w:rsidR="009F6C52" w:rsidRDefault="009F6C52" w:rsidP="006E74AA">
      <w:pPr>
        <w:spacing w:after="120"/>
        <w:ind w:left="3969"/>
        <w:jc w:val="both"/>
      </w:pPr>
      <w:hyperlink r:id="rId6" w:history="1">
        <w:r w:rsidRPr="00341836">
          <w:rPr>
            <w:rStyle w:val="Collegamentoipertestuale"/>
          </w:rPr>
          <w:t>slovenskiurad@istruzione.it</w:t>
        </w:r>
      </w:hyperlink>
    </w:p>
    <w:p w14:paraId="548A621C" w14:textId="7BC533B2" w:rsidR="00DA0638" w:rsidRPr="00DA0638" w:rsidRDefault="00DA0638" w:rsidP="00DA0638">
      <w:pPr>
        <w:jc w:val="both"/>
        <w:rPr>
          <w:rFonts w:ascii="Verdana" w:hAnsi="Verdana" w:cs="Tahoma"/>
          <w:b/>
          <w:sz w:val="18"/>
          <w:szCs w:val="18"/>
        </w:rPr>
      </w:pPr>
      <w:r w:rsidRPr="00DA0638">
        <w:rPr>
          <w:rFonts w:ascii="Verdana" w:hAnsi="Verdana" w:cs="Tahoma"/>
          <w:b/>
          <w:sz w:val="18"/>
          <w:szCs w:val="18"/>
        </w:rPr>
        <w:t xml:space="preserve">Domanda di partecipazione per la nomina a </w:t>
      </w:r>
      <w:r w:rsidR="00AE6FF0">
        <w:rPr>
          <w:rFonts w:ascii="Verdana" w:hAnsi="Verdana" w:cs="Tahoma"/>
          <w:b/>
          <w:sz w:val="18"/>
          <w:szCs w:val="18"/>
        </w:rPr>
        <w:t>segretario</w:t>
      </w:r>
      <w:r w:rsidRPr="00DA0638">
        <w:rPr>
          <w:rFonts w:ascii="Verdana" w:hAnsi="Verdana" w:cs="Tahoma"/>
          <w:b/>
          <w:sz w:val="18"/>
          <w:szCs w:val="18"/>
        </w:rPr>
        <w:t xml:space="preserve"> della Commissione </w:t>
      </w:r>
      <w:r w:rsidRPr="00DA0638">
        <w:rPr>
          <w:rFonts w:ascii="Verdana" w:hAnsi="Verdana" w:cs="Tahoma"/>
          <w:b/>
          <w:bCs/>
          <w:sz w:val="18"/>
          <w:szCs w:val="18"/>
        </w:rPr>
        <w:t xml:space="preserve">giudicatrice del </w:t>
      </w:r>
      <w:r w:rsidRPr="00DA0638">
        <w:rPr>
          <w:rFonts w:ascii="Verdana" w:hAnsi="Verdana" w:cs="Tahoma"/>
          <w:b/>
          <w:bCs/>
          <w:i/>
          <w:iCs/>
          <w:sz w:val="18"/>
          <w:szCs w:val="18"/>
        </w:rPr>
        <w:t>Concorso per titoli ed esami per l’accesso ai ruoli, su posto comune e di sostegno, del personale docente della scuola secondaria di primo e di secondo grado su posti vacanti nell’anno scolastico 2024/2025 per le scuole con lingua d’insegnamento slovena e con insegnamento bilingue sloveno-italiano, ai sensi dell’articolo 20, comma 1, del Decreto ministeriale 26 ottobre 2023, n. 205.</w:t>
      </w:r>
    </w:p>
    <w:p w14:paraId="3F62F0BC" w14:textId="61DA8DBB" w:rsidR="00AD140C" w:rsidRPr="00F57DF8" w:rsidRDefault="00AD140C" w:rsidP="009207D4">
      <w:pPr>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47D18B4" w14:textId="48BECF31" w:rsidR="00F62F0D" w:rsidRDefault="0071314C" w:rsidP="00F62F0D">
      <w:pPr>
        <w:spacing w:after="0"/>
        <w:ind w:left="709" w:hanging="709"/>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w:t>
      </w:r>
      <w:r w:rsidR="000305CF" w:rsidRPr="000305CF">
        <w:rPr>
          <w:rFonts w:ascii="Verdana" w:hAnsi="Verdana" w:cs="Tahoma"/>
          <w:sz w:val="18"/>
          <w:szCs w:val="18"/>
        </w:rPr>
        <w:t>di appartenere al personale amministrativo di area</w:t>
      </w:r>
      <w:r w:rsidR="000305CF">
        <w:rPr>
          <w:rFonts w:ascii="Verdana" w:hAnsi="Verdana" w:cs="Tahoma"/>
          <w:sz w:val="18"/>
          <w:szCs w:val="18"/>
        </w:rPr>
        <w:t xml:space="preserve"> seconda o superiore</w:t>
      </w:r>
      <w:r w:rsidR="000305CF" w:rsidRPr="000305CF">
        <w:rPr>
          <w:rFonts w:ascii="Verdana" w:hAnsi="Verdana" w:cs="Tahoma"/>
          <w:sz w:val="18"/>
          <w:szCs w:val="18"/>
        </w:rPr>
        <w:t>, ovvero alle corrispondenti aree del comparto istruzione e ricerca, secondo le corrispondenze previste dalla tabella n. 9, relativa al comparto scuola, allegata al decreto del Presidente del Consiglio dei ministri del 26 giugno 2015</w:t>
      </w:r>
      <w:r w:rsidR="000305CF">
        <w:rPr>
          <w:rFonts w:ascii="Verdana" w:hAnsi="Verdana" w:cs="Tahoma"/>
          <w:sz w:val="18"/>
          <w:szCs w:val="18"/>
        </w:rPr>
        <w:t xml:space="preserve">, in servizio presso </w:t>
      </w:r>
      <w:r w:rsidR="000305CF" w:rsidRPr="00A14C62">
        <w:rPr>
          <w:rFonts w:ascii="Verdana" w:hAnsi="Verdana" w:cs="Tahoma"/>
          <w:sz w:val="18"/>
          <w:szCs w:val="18"/>
        </w:rPr>
        <w:t>(</w:t>
      </w:r>
      <w:r w:rsidR="000305CF" w:rsidRPr="00F65C3E">
        <w:rPr>
          <w:rFonts w:ascii="Verdana" w:hAnsi="Verdana" w:cs="Tahoma"/>
          <w:i/>
          <w:iCs/>
          <w:sz w:val="18"/>
          <w:szCs w:val="18"/>
        </w:rPr>
        <w:t xml:space="preserve">indicare </w:t>
      </w:r>
      <w:r w:rsidR="000305CF">
        <w:rPr>
          <w:rFonts w:ascii="Verdana" w:hAnsi="Verdana" w:cs="Tahoma"/>
          <w:i/>
          <w:iCs/>
          <w:sz w:val="18"/>
          <w:szCs w:val="18"/>
        </w:rPr>
        <w:t>l’Amministrazione e l’Ufficio di afferenza</w:t>
      </w:r>
      <w:r w:rsidR="000305CF" w:rsidRPr="00A14C62">
        <w:rPr>
          <w:rFonts w:ascii="Verdana" w:hAnsi="Verdana" w:cs="Tahoma"/>
          <w:sz w:val="18"/>
          <w:szCs w:val="18"/>
        </w:rPr>
        <w:t>)</w:t>
      </w:r>
      <w:r w:rsidR="000305CF">
        <w:rPr>
          <w:rFonts w:ascii="Verdana" w:hAnsi="Verdana" w:cs="Tahoma"/>
          <w:sz w:val="18"/>
          <w:szCs w:val="18"/>
        </w:rPr>
        <w:t xml:space="preserve">: </w:t>
      </w:r>
      <w:r w:rsidRPr="00A14C62">
        <w:rPr>
          <w:rFonts w:ascii="Verdana" w:hAnsi="Verdana" w:cs="Tahoma"/>
          <w:sz w:val="18"/>
          <w:szCs w:val="18"/>
        </w:rPr>
        <w:t>………………………………………………………………</w:t>
      </w:r>
      <w:r w:rsidR="001B1FC8" w:rsidRPr="00A14C62">
        <w:rPr>
          <w:rFonts w:ascii="Verdana" w:hAnsi="Verdana" w:cs="Tahoma"/>
          <w:sz w:val="18"/>
          <w:szCs w:val="18"/>
        </w:rPr>
        <w:t>………………</w:t>
      </w:r>
      <w:r w:rsidRPr="00A14C62">
        <w:rPr>
          <w:rFonts w:ascii="Verdana" w:hAnsi="Verdana" w:cs="Tahoma"/>
          <w:sz w:val="18"/>
          <w:szCs w:val="18"/>
        </w:rPr>
        <w:t>…………</w:t>
      </w:r>
      <w:r w:rsidR="00F62F0D" w:rsidRPr="00A14C62">
        <w:rPr>
          <w:rFonts w:ascii="Verdana" w:hAnsi="Verdana" w:cs="Tahoma"/>
          <w:sz w:val="18"/>
          <w:szCs w:val="18"/>
        </w:rPr>
        <w:t>………………………………………………</w:t>
      </w:r>
    </w:p>
    <w:p w14:paraId="767D9D37" w14:textId="00D03AFB" w:rsidR="00715909" w:rsidRPr="00715909" w:rsidRDefault="00715909" w:rsidP="00132F85">
      <w:pPr>
        <w:pStyle w:val="Paragrafoelenco"/>
        <w:numPr>
          <w:ilvl w:val="0"/>
          <w:numId w:val="5"/>
        </w:numPr>
        <w:ind w:left="709" w:hanging="709"/>
        <w:jc w:val="both"/>
        <w:rPr>
          <w:rFonts w:ascii="Verdana" w:hAnsi="Verdana" w:cs="Tahoma"/>
          <w:sz w:val="18"/>
          <w:szCs w:val="18"/>
        </w:rPr>
      </w:pPr>
      <w:r w:rsidRPr="00715909">
        <w:rPr>
          <w:rFonts w:ascii="Verdana" w:hAnsi="Verdana" w:cs="Tahoma"/>
          <w:sz w:val="18"/>
          <w:szCs w:val="18"/>
        </w:rPr>
        <w:t xml:space="preserve">Il sottoscritto/a </w:t>
      </w:r>
      <w:r w:rsidR="00DA5987">
        <w:rPr>
          <w:rFonts w:ascii="Verdana" w:hAnsi="Verdana" w:cs="Tahoma"/>
          <w:sz w:val="18"/>
          <w:szCs w:val="18"/>
        </w:rPr>
        <w:t xml:space="preserve">dichiara </w:t>
      </w:r>
      <w:r w:rsidRPr="00715909">
        <w:rPr>
          <w:rFonts w:ascii="Verdana" w:hAnsi="Verdana" w:cs="Tahoma"/>
          <w:sz w:val="18"/>
          <w:szCs w:val="18"/>
        </w:rPr>
        <w:t>di possedere adeguata conoscenza della lingua slovena parla e scritta</w:t>
      </w:r>
      <w:r w:rsidR="00DA5987">
        <w:rPr>
          <w:rFonts w:ascii="Verdana" w:hAnsi="Verdana" w:cs="Tahoma"/>
          <w:sz w:val="18"/>
          <w:szCs w:val="18"/>
        </w:rPr>
        <w:t>.</w:t>
      </w:r>
      <w:r w:rsidRPr="00715909">
        <w:rPr>
          <w:rFonts w:ascii="Verdana" w:hAnsi="Verdana" w:cs="Tahoma"/>
          <w:sz w:val="18"/>
          <w:szCs w:val="18"/>
        </w:rPr>
        <w:t xml:space="preserve"> </w:t>
      </w: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733E29"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documento di identità in corso di validità</w:t>
      </w:r>
    </w:p>
    <w:p w14:paraId="5024761F"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informativa sul trattamento dei dati personali</w:t>
      </w: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083705C0" w14:textId="15D5D972" w:rsidR="00F57DF8" w:rsidRPr="00F62F0D" w:rsidRDefault="00E21466" w:rsidP="00F62F0D">
      <w:pPr>
        <w:jc w:val="both"/>
        <w:rPr>
          <w:rFonts w:ascii="Verdana" w:hAnsi="Verdana"/>
          <w:sz w:val="18"/>
          <w:szCs w:val="18"/>
        </w:rPr>
      </w:pPr>
      <w:bookmarkStart w:id="0"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bookmarkEnd w:id="0"/>
    </w:p>
    <w:p w14:paraId="03B8EDD7" w14:textId="0C69F549"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7AF097E4" w14:textId="77777777" w:rsidR="00F62F0D" w:rsidRDefault="00F62F0D" w:rsidP="00B95D9A">
      <w:pPr>
        <w:autoSpaceDE w:val="0"/>
        <w:autoSpaceDN w:val="0"/>
        <w:adjustRightInd w:val="0"/>
        <w:spacing w:before="120" w:after="120" w:line="240" w:lineRule="auto"/>
        <w:jc w:val="both"/>
        <w:rPr>
          <w:rFonts w:ascii="Verdana" w:hAnsi="Verdana" w:cs="Tahoma"/>
          <w:sz w:val="18"/>
          <w:szCs w:val="18"/>
        </w:rPr>
      </w:pPr>
    </w:p>
    <w:p w14:paraId="61523B9F" w14:textId="17ADA070"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F62F0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1B1DB6"/>
    <w:multiLevelType w:val="hybridMultilevel"/>
    <w:tmpl w:val="06207D26"/>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63403923">
    <w:abstractNumId w:val="2"/>
  </w:num>
  <w:num w:numId="6" w16cid:durableId="1878394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05CF"/>
    <w:rsid w:val="0004686C"/>
    <w:rsid w:val="00073D04"/>
    <w:rsid w:val="00083120"/>
    <w:rsid w:val="00085A57"/>
    <w:rsid w:val="000A0A93"/>
    <w:rsid w:val="000B5F3C"/>
    <w:rsid w:val="000D10BC"/>
    <w:rsid w:val="000D1D70"/>
    <w:rsid w:val="001044B6"/>
    <w:rsid w:val="00104792"/>
    <w:rsid w:val="00107A54"/>
    <w:rsid w:val="00113BDD"/>
    <w:rsid w:val="00117F1F"/>
    <w:rsid w:val="00127BAC"/>
    <w:rsid w:val="00132F85"/>
    <w:rsid w:val="001358A0"/>
    <w:rsid w:val="00137B8F"/>
    <w:rsid w:val="00152848"/>
    <w:rsid w:val="001531CE"/>
    <w:rsid w:val="00157D29"/>
    <w:rsid w:val="00167E9F"/>
    <w:rsid w:val="00171649"/>
    <w:rsid w:val="001728F0"/>
    <w:rsid w:val="0017670D"/>
    <w:rsid w:val="00185A81"/>
    <w:rsid w:val="001B1FC8"/>
    <w:rsid w:val="001D49EF"/>
    <w:rsid w:val="001F1B5D"/>
    <w:rsid w:val="001F6845"/>
    <w:rsid w:val="00207451"/>
    <w:rsid w:val="00221EE3"/>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37F0"/>
    <w:rsid w:val="00306A8C"/>
    <w:rsid w:val="00332B19"/>
    <w:rsid w:val="00394CAE"/>
    <w:rsid w:val="003A3674"/>
    <w:rsid w:val="003C1BE0"/>
    <w:rsid w:val="003D317F"/>
    <w:rsid w:val="003D3EDA"/>
    <w:rsid w:val="003F51FF"/>
    <w:rsid w:val="004015E6"/>
    <w:rsid w:val="004066A2"/>
    <w:rsid w:val="00415029"/>
    <w:rsid w:val="004159B5"/>
    <w:rsid w:val="00431F85"/>
    <w:rsid w:val="00452170"/>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E74AA"/>
    <w:rsid w:val="006F272F"/>
    <w:rsid w:val="0071314C"/>
    <w:rsid w:val="00714DC0"/>
    <w:rsid w:val="00715909"/>
    <w:rsid w:val="00741D6B"/>
    <w:rsid w:val="00782F92"/>
    <w:rsid w:val="007A629D"/>
    <w:rsid w:val="007D3041"/>
    <w:rsid w:val="007E0CF8"/>
    <w:rsid w:val="007E4B0D"/>
    <w:rsid w:val="007F5D46"/>
    <w:rsid w:val="007F7231"/>
    <w:rsid w:val="00800690"/>
    <w:rsid w:val="00820A4D"/>
    <w:rsid w:val="0082286F"/>
    <w:rsid w:val="008356BC"/>
    <w:rsid w:val="00862B0E"/>
    <w:rsid w:val="008651DC"/>
    <w:rsid w:val="00887385"/>
    <w:rsid w:val="008A2154"/>
    <w:rsid w:val="008A24D2"/>
    <w:rsid w:val="008A7787"/>
    <w:rsid w:val="008E68A8"/>
    <w:rsid w:val="00913E21"/>
    <w:rsid w:val="009206C0"/>
    <w:rsid w:val="009207D4"/>
    <w:rsid w:val="00923425"/>
    <w:rsid w:val="009525F9"/>
    <w:rsid w:val="009568B2"/>
    <w:rsid w:val="0096245B"/>
    <w:rsid w:val="00971765"/>
    <w:rsid w:val="00974435"/>
    <w:rsid w:val="0097666C"/>
    <w:rsid w:val="0098560F"/>
    <w:rsid w:val="00993BAB"/>
    <w:rsid w:val="009C0D52"/>
    <w:rsid w:val="009D6FA7"/>
    <w:rsid w:val="009F5275"/>
    <w:rsid w:val="009F6C52"/>
    <w:rsid w:val="00A14C62"/>
    <w:rsid w:val="00A5323D"/>
    <w:rsid w:val="00A9190A"/>
    <w:rsid w:val="00A92E4B"/>
    <w:rsid w:val="00AA77CC"/>
    <w:rsid w:val="00AA7E1A"/>
    <w:rsid w:val="00AB25D8"/>
    <w:rsid w:val="00AB5D3A"/>
    <w:rsid w:val="00AC3FAF"/>
    <w:rsid w:val="00AC5C34"/>
    <w:rsid w:val="00AD140C"/>
    <w:rsid w:val="00AD1BF1"/>
    <w:rsid w:val="00AD50B3"/>
    <w:rsid w:val="00AE6FF0"/>
    <w:rsid w:val="00AF25EC"/>
    <w:rsid w:val="00AF27C2"/>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41578"/>
    <w:rsid w:val="00C428E4"/>
    <w:rsid w:val="00C747CA"/>
    <w:rsid w:val="00C80336"/>
    <w:rsid w:val="00CC51EA"/>
    <w:rsid w:val="00CD1CF5"/>
    <w:rsid w:val="00CE5C12"/>
    <w:rsid w:val="00CF043D"/>
    <w:rsid w:val="00CF7B2F"/>
    <w:rsid w:val="00D1453C"/>
    <w:rsid w:val="00D1560F"/>
    <w:rsid w:val="00D15AF0"/>
    <w:rsid w:val="00D2699B"/>
    <w:rsid w:val="00D33CBB"/>
    <w:rsid w:val="00D41F31"/>
    <w:rsid w:val="00D6079E"/>
    <w:rsid w:val="00DA0638"/>
    <w:rsid w:val="00DA338E"/>
    <w:rsid w:val="00DA5987"/>
    <w:rsid w:val="00DD1CDF"/>
    <w:rsid w:val="00DD2B72"/>
    <w:rsid w:val="00DE13D4"/>
    <w:rsid w:val="00DE523F"/>
    <w:rsid w:val="00DF41B0"/>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2F0D"/>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813">
      <w:bodyDiv w:val="1"/>
      <w:marLeft w:val="0"/>
      <w:marRight w:val="0"/>
      <w:marTop w:val="0"/>
      <w:marBottom w:val="0"/>
      <w:divBdr>
        <w:top w:val="none" w:sz="0" w:space="0" w:color="auto"/>
        <w:left w:val="none" w:sz="0" w:space="0" w:color="auto"/>
        <w:bottom w:val="none" w:sz="0" w:space="0" w:color="auto"/>
        <w:right w:val="none" w:sz="0" w:space="0" w:color="auto"/>
      </w:divBdr>
    </w:div>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416322501">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7</cp:revision>
  <dcterms:created xsi:type="dcterms:W3CDTF">2025-06-05T07:18:00Z</dcterms:created>
  <dcterms:modified xsi:type="dcterms:W3CDTF">2025-06-11T09:28:00Z</dcterms:modified>
</cp:coreProperties>
</file>