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8ADF" w14:textId="58D94CBD" w:rsidR="00681172" w:rsidRDefault="00681172" w:rsidP="0040541A">
      <w:pPr>
        <w:pStyle w:val="Corpotesto"/>
        <w:shd w:val="clear" w:color="auto" w:fill="FFFFFF"/>
        <w:kinsoku w:val="0"/>
        <w:overflowPunct w:val="0"/>
        <w:spacing w:line="276" w:lineRule="auto"/>
        <w:ind w:left="0" w:firstLine="0"/>
        <w:jc w:val="both"/>
        <w:rPr>
          <w:rFonts w:ascii="Goudy Old Style" w:hAnsi="Goudy Old Style"/>
          <w:b/>
          <w:bCs/>
          <w:color w:val="0070C0"/>
          <w:spacing w:val="-1"/>
          <w:sz w:val="32"/>
          <w:szCs w:val="32"/>
          <w:u w:val="single"/>
        </w:rPr>
      </w:pPr>
      <w:r>
        <w:rPr>
          <w:rFonts w:ascii="Goudy Old Style" w:hAnsi="Goudy Old Style"/>
          <w:b/>
          <w:bCs/>
          <w:spacing w:val="-1"/>
          <w:sz w:val="32"/>
          <w:szCs w:val="32"/>
        </w:rPr>
        <w:t>Compilare la</w:t>
      </w:r>
      <w:r w:rsidR="0040541A">
        <w:rPr>
          <w:rFonts w:ascii="Goudy Old Style" w:hAnsi="Goudy Old Style"/>
          <w:b/>
          <w:bCs/>
          <w:spacing w:val="-1"/>
          <w:sz w:val="32"/>
          <w:szCs w:val="32"/>
        </w:rPr>
        <w:t xml:space="preserve"> tabella </w:t>
      </w:r>
      <w:r w:rsidR="0040541A" w:rsidRPr="0090755D">
        <w:rPr>
          <w:rFonts w:ascii="Goudy Old Style" w:hAnsi="Goudy Old Style"/>
          <w:b/>
          <w:bCs/>
          <w:color w:val="FF0000"/>
          <w:spacing w:val="-1"/>
          <w:sz w:val="32"/>
          <w:szCs w:val="32"/>
        </w:rPr>
        <w:t>Format tabellare 1</w:t>
      </w:r>
      <w:r w:rsidR="0040541A">
        <w:rPr>
          <w:rFonts w:ascii="Goudy Old Style" w:hAnsi="Goudy Old Style"/>
          <w:b/>
          <w:bCs/>
          <w:color w:val="FF0000"/>
          <w:spacing w:val="-1"/>
          <w:sz w:val="32"/>
          <w:szCs w:val="32"/>
        </w:rPr>
        <w:t xml:space="preserve"> </w:t>
      </w:r>
      <w:r>
        <w:rPr>
          <w:rFonts w:ascii="Goudy Old Style" w:hAnsi="Goudy Old Style"/>
          <w:b/>
          <w:bCs/>
          <w:color w:val="FF0000"/>
          <w:spacing w:val="-1"/>
          <w:sz w:val="32"/>
          <w:szCs w:val="32"/>
        </w:rPr>
        <w:t>(vedi esempio sotto)</w:t>
      </w:r>
      <w:r w:rsidR="0040541A">
        <w:rPr>
          <w:rFonts w:ascii="Goudy Old Style" w:hAnsi="Goudy Old Style"/>
          <w:b/>
          <w:bCs/>
          <w:spacing w:val="-1"/>
          <w:sz w:val="32"/>
          <w:szCs w:val="32"/>
        </w:rPr>
        <w:t xml:space="preserve"> </w:t>
      </w:r>
      <w:r w:rsidR="0040541A" w:rsidRPr="0040541A">
        <w:rPr>
          <w:rFonts w:ascii="Goudy Old Style" w:hAnsi="Goudy Old Style"/>
          <w:b/>
          <w:bCs/>
          <w:spacing w:val="-1"/>
          <w:sz w:val="32"/>
          <w:szCs w:val="32"/>
        </w:rPr>
        <w:t xml:space="preserve">e </w:t>
      </w:r>
      <w:r>
        <w:rPr>
          <w:rFonts w:ascii="Goudy Old Style" w:hAnsi="Goudy Old Style"/>
          <w:b/>
          <w:bCs/>
          <w:spacing w:val="-1"/>
          <w:sz w:val="32"/>
          <w:szCs w:val="32"/>
        </w:rPr>
        <w:t>inviarla</w:t>
      </w:r>
      <w:r w:rsidR="0040541A" w:rsidRPr="0040541A">
        <w:rPr>
          <w:rFonts w:ascii="Goudy Old Style" w:hAnsi="Goudy Old Style"/>
          <w:b/>
          <w:bCs/>
          <w:spacing w:val="-1"/>
          <w:sz w:val="32"/>
          <w:szCs w:val="32"/>
        </w:rPr>
        <w:t xml:space="preserve"> a </w:t>
      </w:r>
      <w:hyperlink r:id="rId4" w:history="1">
        <w:r w:rsidR="0040541A" w:rsidRPr="0040541A">
          <w:rPr>
            <w:rStyle w:val="Collegamentoipertestuale"/>
            <w:rFonts w:ascii="Goudy Old Style" w:hAnsi="Goudy Old Style"/>
            <w:b/>
            <w:bCs/>
            <w:color w:val="0070C0"/>
            <w:spacing w:val="-1"/>
            <w:sz w:val="32"/>
            <w:szCs w:val="32"/>
          </w:rPr>
          <w:t>franco.cristin@isispertini.net</w:t>
        </w:r>
      </w:hyperlink>
      <w:r w:rsidR="0040541A" w:rsidRPr="00C25ABD">
        <w:rPr>
          <w:rFonts w:ascii="Goudy Old Style" w:hAnsi="Goudy Old Style"/>
          <w:b/>
          <w:bCs/>
          <w:spacing w:val="-1"/>
          <w:sz w:val="32"/>
          <w:szCs w:val="32"/>
        </w:rPr>
        <w:t xml:space="preserve"> </w:t>
      </w:r>
      <w:r w:rsidR="00C25ABD" w:rsidRPr="00C25ABD">
        <w:rPr>
          <w:rFonts w:ascii="Goudy Old Style" w:hAnsi="Goudy Old Style"/>
          <w:b/>
          <w:bCs/>
          <w:spacing w:val="-1"/>
          <w:sz w:val="32"/>
          <w:szCs w:val="32"/>
        </w:rPr>
        <w:t xml:space="preserve">e </w:t>
      </w:r>
      <w:hyperlink r:id="rId5" w:history="1">
        <w:r w:rsidRPr="00FD5689">
          <w:rPr>
            <w:rStyle w:val="Collegamentoipertestuale"/>
            <w:rFonts w:ascii="Goudy Old Style" w:hAnsi="Goudy Old Style"/>
            <w:b/>
            <w:bCs/>
            <w:spacing w:val="-1"/>
            <w:sz w:val="32"/>
            <w:szCs w:val="32"/>
          </w:rPr>
          <w:t>gois01100r@istruzione.it</w:t>
        </w:r>
      </w:hyperlink>
      <w:r>
        <w:rPr>
          <w:rFonts w:ascii="Goudy Old Style" w:hAnsi="Goudy Old Style"/>
          <w:b/>
          <w:bCs/>
          <w:color w:val="0070C0"/>
          <w:spacing w:val="-1"/>
          <w:sz w:val="32"/>
          <w:szCs w:val="32"/>
          <w:u w:val="single"/>
        </w:rPr>
        <w:t xml:space="preserve"> </w:t>
      </w:r>
    </w:p>
    <w:p w14:paraId="12961E18" w14:textId="3195BF33" w:rsidR="0040541A" w:rsidRPr="0040541A" w:rsidRDefault="00681172" w:rsidP="0040541A">
      <w:pPr>
        <w:pStyle w:val="Corpotesto"/>
        <w:shd w:val="clear" w:color="auto" w:fill="FFFFFF"/>
        <w:kinsoku w:val="0"/>
        <w:overflowPunct w:val="0"/>
        <w:spacing w:line="276" w:lineRule="auto"/>
        <w:ind w:left="0" w:firstLine="0"/>
        <w:jc w:val="both"/>
        <w:rPr>
          <w:rFonts w:ascii="Goudy Old Style" w:hAnsi="Goudy Old Style"/>
          <w:b/>
          <w:bCs/>
          <w:spacing w:val="-1"/>
          <w:sz w:val="32"/>
          <w:szCs w:val="32"/>
        </w:rPr>
      </w:pPr>
      <w:r w:rsidRPr="00681172">
        <w:rPr>
          <w:rFonts w:ascii="Goudy Old Style" w:hAnsi="Goudy Old Style"/>
          <w:spacing w:val="-1"/>
          <w:sz w:val="32"/>
          <w:szCs w:val="32"/>
        </w:rPr>
        <w:t>indicando i corsi di interesse</w:t>
      </w:r>
      <w:r>
        <w:rPr>
          <w:rFonts w:ascii="Goudy Old Style" w:hAnsi="Goudy Old Style"/>
          <w:spacing w:val="-1"/>
          <w:sz w:val="32"/>
          <w:szCs w:val="32"/>
        </w:rPr>
        <w:t xml:space="preserve"> (ci si può iscrivere anche a tutti i corsi).</w:t>
      </w:r>
    </w:p>
    <w:p w14:paraId="240D4C6C" w14:textId="77777777" w:rsidR="0040541A" w:rsidRDefault="0040541A" w:rsidP="0040541A">
      <w:pPr>
        <w:pStyle w:val="Corpotesto"/>
        <w:shd w:val="clear" w:color="auto" w:fill="FFFFFF"/>
        <w:kinsoku w:val="0"/>
        <w:overflowPunct w:val="0"/>
        <w:spacing w:line="276" w:lineRule="auto"/>
        <w:ind w:left="0" w:firstLine="0"/>
        <w:jc w:val="both"/>
        <w:rPr>
          <w:rFonts w:ascii="Goudy Old Style" w:hAnsi="Goudy Old Style"/>
          <w:b/>
          <w:bCs/>
          <w:spacing w:val="-1"/>
          <w:sz w:val="32"/>
          <w:szCs w:val="32"/>
        </w:rPr>
      </w:pPr>
    </w:p>
    <w:p w14:paraId="2D398C93" w14:textId="77777777" w:rsidR="0032547D" w:rsidRPr="0090755D" w:rsidRDefault="0032547D" w:rsidP="0032547D">
      <w:pPr>
        <w:pStyle w:val="Corpotesto"/>
        <w:shd w:val="clear" w:color="auto" w:fill="FFFFFF"/>
        <w:kinsoku w:val="0"/>
        <w:overflowPunct w:val="0"/>
        <w:spacing w:line="276" w:lineRule="auto"/>
        <w:ind w:left="0" w:firstLine="0"/>
        <w:jc w:val="both"/>
        <w:rPr>
          <w:rFonts w:ascii="Goudy Old Style" w:hAnsi="Goudy Old Style"/>
          <w:b/>
          <w:bCs/>
          <w:color w:val="FF0000"/>
          <w:spacing w:val="-1"/>
          <w:sz w:val="32"/>
          <w:szCs w:val="32"/>
        </w:rPr>
      </w:pPr>
      <w:r w:rsidRPr="0090755D">
        <w:rPr>
          <w:rFonts w:ascii="Goudy Old Style" w:hAnsi="Goudy Old Style"/>
          <w:b/>
          <w:bCs/>
          <w:color w:val="FF0000"/>
          <w:spacing w:val="-1"/>
          <w:sz w:val="32"/>
          <w:szCs w:val="32"/>
        </w:rPr>
        <w:t>Format tabellare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924"/>
        <w:gridCol w:w="2106"/>
        <w:gridCol w:w="1820"/>
        <w:gridCol w:w="2012"/>
      </w:tblGrid>
      <w:tr w:rsidR="0032547D" w:rsidRPr="0090755D" w14:paraId="0D15B31D" w14:textId="77777777" w:rsidTr="006E133E">
        <w:tc>
          <w:tcPr>
            <w:tcW w:w="1766" w:type="dxa"/>
            <w:shd w:val="clear" w:color="auto" w:fill="auto"/>
          </w:tcPr>
          <w:p w14:paraId="13D2A5DE" w14:textId="77777777" w:rsidR="0032547D" w:rsidRPr="0090755D" w:rsidRDefault="0032547D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  <w:r w:rsidRPr="0090755D"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  <w:t xml:space="preserve">Nome </w:t>
            </w:r>
          </w:p>
        </w:tc>
        <w:tc>
          <w:tcPr>
            <w:tcW w:w="1924" w:type="dxa"/>
            <w:shd w:val="clear" w:color="auto" w:fill="auto"/>
          </w:tcPr>
          <w:p w14:paraId="1331ED8C" w14:textId="77777777" w:rsidR="0032547D" w:rsidRPr="0090755D" w:rsidRDefault="0032547D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  <w:r w:rsidRPr="0090755D"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  <w:t xml:space="preserve">Cognome </w:t>
            </w:r>
          </w:p>
        </w:tc>
        <w:tc>
          <w:tcPr>
            <w:tcW w:w="2106" w:type="dxa"/>
            <w:shd w:val="clear" w:color="auto" w:fill="auto"/>
          </w:tcPr>
          <w:p w14:paraId="7D72DAAA" w14:textId="77777777" w:rsidR="0032547D" w:rsidRPr="0090755D" w:rsidRDefault="0032547D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  <w:r w:rsidRPr="0090755D"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  <w:t xml:space="preserve">Profilo professionale </w:t>
            </w:r>
          </w:p>
        </w:tc>
        <w:tc>
          <w:tcPr>
            <w:tcW w:w="1820" w:type="dxa"/>
            <w:shd w:val="clear" w:color="auto" w:fill="auto"/>
          </w:tcPr>
          <w:p w14:paraId="3A3B9E8C" w14:textId="15A6634B" w:rsidR="0032547D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  <w:r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  <w:t>Istituzione scolastica – sede di servizio</w:t>
            </w:r>
          </w:p>
        </w:tc>
        <w:tc>
          <w:tcPr>
            <w:tcW w:w="2012" w:type="dxa"/>
            <w:shd w:val="clear" w:color="auto" w:fill="auto"/>
          </w:tcPr>
          <w:p w14:paraId="1C3E4531" w14:textId="77777777" w:rsidR="0032547D" w:rsidRDefault="0032547D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  <w:r w:rsidRPr="0090755D"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  <w:t>Corso/i da frequentare</w:t>
            </w:r>
          </w:p>
          <w:p w14:paraId="1BF12499" w14:textId="77777777" w:rsidR="0032547D" w:rsidRPr="0090755D" w:rsidRDefault="0032547D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  <w:r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  <w:t>NUMERO</w:t>
            </w:r>
          </w:p>
        </w:tc>
      </w:tr>
      <w:tr w:rsidR="00681172" w:rsidRPr="0090755D" w14:paraId="6B3FEAEF" w14:textId="77777777" w:rsidTr="006E133E">
        <w:tc>
          <w:tcPr>
            <w:tcW w:w="1766" w:type="dxa"/>
            <w:shd w:val="clear" w:color="auto" w:fill="auto"/>
          </w:tcPr>
          <w:p w14:paraId="4C502C4F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1924" w:type="dxa"/>
            <w:shd w:val="clear" w:color="auto" w:fill="auto"/>
          </w:tcPr>
          <w:p w14:paraId="3AC0B9A7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2106" w:type="dxa"/>
            <w:shd w:val="clear" w:color="auto" w:fill="auto"/>
          </w:tcPr>
          <w:p w14:paraId="0E9F052D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1820" w:type="dxa"/>
            <w:shd w:val="clear" w:color="auto" w:fill="auto"/>
          </w:tcPr>
          <w:p w14:paraId="05964A18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2012" w:type="dxa"/>
            <w:shd w:val="clear" w:color="auto" w:fill="auto"/>
          </w:tcPr>
          <w:p w14:paraId="71A53DC7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</w:tr>
      <w:tr w:rsidR="00681172" w:rsidRPr="0090755D" w14:paraId="6D3D1EF7" w14:textId="77777777" w:rsidTr="006E133E">
        <w:tc>
          <w:tcPr>
            <w:tcW w:w="1766" w:type="dxa"/>
            <w:shd w:val="clear" w:color="auto" w:fill="auto"/>
          </w:tcPr>
          <w:p w14:paraId="54E842B2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1924" w:type="dxa"/>
            <w:shd w:val="clear" w:color="auto" w:fill="auto"/>
          </w:tcPr>
          <w:p w14:paraId="6D537B08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2106" w:type="dxa"/>
            <w:shd w:val="clear" w:color="auto" w:fill="auto"/>
          </w:tcPr>
          <w:p w14:paraId="36A3CFFA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1820" w:type="dxa"/>
            <w:shd w:val="clear" w:color="auto" w:fill="auto"/>
          </w:tcPr>
          <w:p w14:paraId="456E7D37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2012" w:type="dxa"/>
            <w:shd w:val="clear" w:color="auto" w:fill="auto"/>
          </w:tcPr>
          <w:p w14:paraId="3AC68730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</w:tr>
      <w:tr w:rsidR="00681172" w:rsidRPr="0090755D" w14:paraId="726FA5D5" w14:textId="77777777" w:rsidTr="006E133E">
        <w:tc>
          <w:tcPr>
            <w:tcW w:w="1766" w:type="dxa"/>
            <w:shd w:val="clear" w:color="auto" w:fill="auto"/>
          </w:tcPr>
          <w:p w14:paraId="5CD9E476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1924" w:type="dxa"/>
            <w:shd w:val="clear" w:color="auto" w:fill="auto"/>
          </w:tcPr>
          <w:p w14:paraId="2E1E7117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2106" w:type="dxa"/>
            <w:shd w:val="clear" w:color="auto" w:fill="auto"/>
          </w:tcPr>
          <w:p w14:paraId="60E53A3F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1820" w:type="dxa"/>
            <w:shd w:val="clear" w:color="auto" w:fill="auto"/>
          </w:tcPr>
          <w:p w14:paraId="54F87A3F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  <w:tc>
          <w:tcPr>
            <w:tcW w:w="2012" w:type="dxa"/>
            <w:shd w:val="clear" w:color="auto" w:fill="auto"/>
          </w:tcPr>
          <w:p w14:paraId="5B76AA49" w14:textId="77777777" w:rsidR="00681172" w:rsidRPr="0090755D" w:rsidRDefault="00681172" w:rsidP="006E133E">
            <w:pPr>
              <w:shd w:val="clear" w:color="auto" w:fill="FFFFFF"/>
              <w:rPr>
                <w:rFonts w:ascii="Goudy Old Style" w:hAnsi="Goudy Old Style"/>
                <w:b/>
                <w:bCs/>
                <w:i/>
                <w:color w:val="FF0000"/>
                <w:spacing w:val="-1"/>
                <w:sz w:val="36"/>
                <w:szCs w:val="36"/>
              </w:rPr>
            </w:pPr>
          </w:p>
        </w:tc>
      </w:tr>
    </w:tbl>
    <w:p w14:paraId="1485157D" w14:textId="77777777" w:rsidR="0032547D" w:rsidRPr="0040541A" w:rsidRDefault="0032547D" w:rsidP="0040541A">
      <w:pPr>
        <w:pStyle w:val="Corpotesto"/>
        <w:shd w:val="clear" w:color="auto" w:fill="FFFFFF"/>
        <w:kinsoku w:val="0"/>
        <w:overflowPunct w:val="0"/>
        <w:spacing w:line="276" w:lineRule="auto"/>
        <w:ind w:left="0" w:firstLine="0"/>
        <w:jc w:val="both"/>
        <w:rPr>
          <w:rFonts w:ascii="Goudy Old Style" w:hAnsi="Goudy Old Style"/>
          <w:b/>
          <w:bCs/>
          <w:spacing w:val="-1"/>
          <w:sz w:val="32"/>
          <w:szCs w:val="32"/>
        </w:rPr>
      </w:pPr>
    </w:p>
    <w:p w14:paraId="3A1A1425" w14:textId="77777777" w:rsidR="00157F1B" w:rsidRDefault="00157F1B"/>
    <w:p w14:paraId="15839594" w14:textId="77777777" w:rsidR="0040541A" w:rsidRDefault="0040541A"/>
    <w:p w14:paraId="740E02D7" w14:textId="77777777" w:rsidR="005B6291" w:rsidRPr="005B6291" w:rsidRDefault="005B6291">
      <w:pPr>
        <w:rPr>
          <w:sz w:val="36"/>
          <w:szCs w:val="36"/>
        </w:rPr>
      </w:pPr>
      <w:r w:rsidRPr="005B6291">
        <w:rPr>
          <w:sz w:val="36"/>
          <w:szCs w:val="36"/>
        </w:rPr>
        <w:t>Corsi da scegliere:</w:t>
      </w:r>
    </w:p>
    <w:p w14:paraId="588FD529" w14:textId="77777777" w:rsidR="005B6291" w:rsidRDefault="005B6291"/>
    <w:p w14:paraId="20F164D5" w14:textId="77777777" w:rsidR="0040541A" w:rsidRPr="00953C3C" w:rsidRDefault="0040541A" w:rsidP="0040541A">
      <w:pPr>
        <w:kinsoku w:val="0"/>
        <w:overflowPunct w:val="0"/>
        <w:rPr>
          <w:rFonts w:ascii="Goudy Old Style" w:hAnsi="Goudy Old Style"/>
          <w:bCs/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8320"/>
      </w:tblGrid>
      <w:tr w:rsidR="0040541A" w:rsidRPr="00EB5CE6" w14:paraId="25E84810" w14:textId="77777777" w:rsidTr="006E133E">
        <w:tc>
          <w:tcPr>
            <w:tcW w:w="1200" w:type="dxa"/>
            <w:shd w:val="clear" w:color="auto" w:fill="auto"/>
          </w:tcPr>
          <w:p w14:paraId="67B5F82C" w14:textId="77777777" w:rsidR="0040541A" w:rsidRPr="00EB5CE6" w:rsidRDefault="0040541A" w:rsidP="006E133E">
            <w:pPr>
              <w:kinsoku w:val="0"/>
              <w:overflowPunct w:val="0"/>
              <w:jc w:val="center"/>
              <w:rPr>
                <w:rFonts w:ascii="Goudy Old Style" w:hAnsi="Goudy Old Style"/>
                <w:b/>
                <w:bCs/>
                <w:spacing w:val="-1"/>
                <w:sz w:val="22"/>
                <w:szCs w:val="22"/>
              </w:rPr>
            </w:pPr>
            <w:r w:rsidRPr="00EB5CE6">
              <w:rPr>
                <w:rFonts w:ascii="Goudy Old Style" w:hAnsi="Goudy Old Style"/>
                <w:b/>
                <w:bCs/>
                <w:spacing w:val="-1"/>
                <w:sz w:val="22"/>
                <w:szCs w:val="22"/>
              </w:rPr>
              <w:t>NUMERO CORSO</w:t>
            </w:r>
          </w:p>
        </w:tc>
        <w:tc>
          <w:tcPr>
            <w:tcW w:w="9058" w:type="dxa"/>
            <w:shd w:val="clear" w:color="auto" w:fill="auto"/>
          </w:tcPr>
          <w:p w14:paraId="4AFEA40C" w14:textId="77777777" w:rsidR="0040541A" w:rsidRPr="00EB5CE6" w:rsidRDefault="0040541A" w:rsidP="006E133E">
            <w:pPr>
              <w:kinsoku w:val="0"/>
              <w:overflowPunct w:val="0"/>
              <w:ind w:left="34"/>
              <w:jc w:val="both"/>
              <w:rPr>
                <w:rFonts w:ascii="Goudy Old Style" w:hAnsi="Goudy Old Style"/>
                <w:bCs/>
                <w:spacing w:val="-1"/>
                <w:sz w:val="32"/>
                <w:szCs w:val="32"/>
              </w:rPr>
            </w:pPr>
            <w:r w:rsidRPr="00EB5CE6">
              <w:rPr>
                <w:rFonts w:ascii="Goudy Old Style" w:hAnsi="Goudy Old Style"/>
                <w:bCs/>
                <w:spacing w:val="-1"/>
                <w:sz w:val="32"/>
                <w:szCs w:val="32"/>
              </w:rPr>
              <w:t>DESCRIZIONE CORSO</w:t>
            </w:r>
          </w:p>
        </w:tc>
      </w:tr>
      <w:tr w:rsidR="0040541A" w:rsidRPr="00EB5CE6" w14:paraId="3F5D2C1C" w14:textId="77777777" w:rsidTr="006E133E">
        <w:tc>
          <w:tcPr>
            <w:tcW w:w="1200" w:type="dxa"/>
            <w:shd w:val="clear" w:color="auto" w:fill="auto"/>
          </w:tcPr>
          <w:p w14:paraId="5B215046" w14:textId="77777777" w:rsidR="0040541A" w:rsidRPr="00EB5CE6" w:rsidRDefault="0040541A" w:rsidP="006E133E">
            <w:pPr>
              <w:kinsoku w:val="0"/>
              <w:overflowPunct w:val="0"/>
              <w:jc w:val="center"/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</w:pPr>
            <w:r w:rsidRPr="00EB5CE6"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  <w:t>1</w:t>
            </w:r>
          </w:p>
        </w:tc>
        <w:tc>
          <w:tcPr>
            <w:tcW w:w="9058" w:type="dxa"/>
            <w:shd w:val="clear" w:color="auto" w:fill="auto"/>
          </w:tcPr>
          <w:p w14:paraId="28116BB1" w14:textId="77777777" w:rsidR="0040541A" w:rsidRPr="00EB5CE6" w:rsidRDefault="0040541A" w:rsidP="006E133E">
            <w:pPr>
              <w:kinsoku w:val="0"/>
              <w:overflowPunct w:val="0"/>
              <w:ind w:left="34"/>
              <w:jc w:val="both"/>
              <w:rPr>
                <w:rFonts w:ascii="Goudy Old Style" w:hAnsi="Goudy Old Style"/>
                <w:bCs/>
                <w:spacing w:val="-1"/>
                <w:sz w:val="28"/>
                <w:szCs w:val="28"/>
              </w:rPr>
            </w:pPr>
            <w:r w:rsidRPr="00EB5CE6">
              <w:rPr>
                <w:rFonts w:ascii="Goudy Old Style" w:hAnsi="Goudy Old Style"/>
                <w:bCs/>
                <w:spacing w:val="-1"/>
                <w:sz w:val="28"/>
                <w:szCs w:val="28"/>
              </w:rPr>
              <w:t>Individuazione e gestione di esperti esterni, compresa analisi del Regolamento d’Istituto (6 ore)</w:t>
            </w:r>
          </w:p>
        </w:tc>
      </w:tr>
      <w:tr w:rsidR="0040541A" w:rsidRPr="00EB5CE6" w14:paraId="614803E0" w14:textId="77777777" w:rsidTr="006E133E">
        <w:tc>
          <w:tcPr>
            <w:tcW w:w="1200" w:type="dxa"/>
            <w:shd w:val="clear" w:color="auto" w:fill="auto"/>
          </w:tcPr>
          <w:p w14:paraId="7471FA99" w14:textId="77777777" w:rsidR="0040541A" w:rsidRPr="00EB5CE6" w:rsidRDefault="0040541A" w:rsidP="006E133E">
            <w:pPr>
              <w:kinsoku w:val="0"/>
              <w:overflowPunct w:val="0"/>
              <w:jc w:val="center"/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</w:pPr>
            <w:r w:rsidRPr="00EB5CE6"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  <w:t>2</w:t>
            </w:r>
          </w:p>
        </w:tc>
        <w:tc>
          <w:tcPr>
            <w:tcW w:w="9058" w:type="dxa"/>
            <w:shd w:val="clear" w:color="auto" w:fill="auto"/>
          </w:tcPr>
          <w:p w14:paraId="53A7A3E9" w14:textId="77777777" w:rsidR="0040541A" w:rsidRPr="00EB5CE6" w:rsidRDefault="0040541A" w:rsidP="006E133E">
            <w:pPr>
              <w:kinsoku w:val="0"/>
              <w:overflowPunct w:val="0"/>
              <w:ind w:left="34"/>
              <w:jc w:val="both"/>
              <w:rPr>
                <w:rFonts w:ascii="Goudy Old Style" w:hAnsi="Goudy Old Style"/>
                <w:bCs/>
                <w:spacing w:val="-1"/>
                <w:sz w:val="28"/>
                <w:szCs w:val="28"/>
              </w:rPr>
            </w:pPr>
            <w:r w:rsidRPr="00EB5CE6">
              <w:rPr>
                <w:rFonts w:ascii="Goudy Old Style" w:hAnsi="Goudy Old Style"/>
                <w:bCs/>
                <w:spacing w:val="-1"/>
                <w:sz w:val="28"/>
                <w:szCs w:val="28"/>
              </w:rPr>
              <w:t>Dal Programma Annuale al Conto Consuntivo (3 ore)</w:t>
            </w:r>
          </w:p>
        </w:tc>
      </w:tr>
      <w:tr w:rsidR="0040541A" w:rsidRPr="00EB5CE6" w14:paraId="01A51BBC" w14:textId="77777777" w:rsidTr="006E133E">
        <w:tc>
          <w:tcPr>
            <w:tcW w:w="1200" w:type="dxa"/>
            <w:shd w:val="clear" w:color="auto" w:fill="auto"/>
          </w:tcPr>
          <w:p w14:paraId="22C9873C" w14:textId="77777777" w:rsidR="0040541A" w:rsidRPr="00EB5CE6" w:rsidRDefault="0040541A" w:rsidP="006E133E">
            <w:pPr>
              <w:kinsoku w:val="0"/>
              <w:overflowPunct w:val="0"/>
              <w:jc w:val="center"/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</w:pPr>
            <w:r w:rsidRPr="00EB5CE6"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  <w:t>3</w:t>
            </w:r>
          </w:p>
        </w:tc>
        <w:tc>
          <w:tcPr>
            <w:tcW w:w="9058" w:type="dxa"/>
            <w:shd w:val="clear" w:color="auto" w:fill="auto"/>
          </w:tcPr>
          <w:p w14:paraId="2855E0FD" w14:textId="77777777" w:rsidR="0040541A" w:rsidRPr="00EB5CE6" w:rsidRDefault="0040541A" w:rsidP="006E133E">
            <w:pPr>
              <w:kinsoku w:val="0"/>
              <w:overflowPunct w:val="0"/>
              <w:ind w:left="34"/>
              <w:jc w:val="both"/>
              <w:rPr>
                <w:rFonts w:ascii="Goudy Old Style" w:hAnsi="Goudy Old Style"/>
                <w:bCs/>
                <w:spacing w:val="-1"/>
                <w:sz w:val="28"/>
                <w:szCs w:val="28"/>
              </w:rPr>
            </w:pPr>
            <w:r w:rsidRPr="00EB5CE6">
              <w:rPr>
                <w:rFonts w:ascii="Goudy Old Style" w:hAnsi="Goudy Old Style"/>
                <w:bCs/>
                <w:spacing w:val="-1"/>
                <w:sz w:val="28"/>
                <w:szCs w:val="28"/>
              </w:rPr>
              <w:t>Il Mercato Elettronico della PA (6 ore)</w:t>
            </w:r>
          </w:p>
        </w:tc>
      </w:tr>
      <w:tr w:rsidR="0040541A" w:rsidRPr="00EB5CE6" w14:paraId="78AF741D" w14:textId="77777777" w:rsidTr="006E133E">
        <w:tc>
          <w:tcPr>
            <w:tcW w:w="1200" w:type="dxa"/>
            <w:shd w:val="clear" w:color="auto" w:fill="auto"/>
          </w:tcPr>
          <w:p w14:paraId="3625BC43" w14:textId="77777777" w:rsidR="0040541A" w:rsidRPr="00EB5CE6" w:rsidRDefault="0040541A" w:rsidP="006E133E">
            <w:pPr>
              <w:kinsoku w:val="0"/>
              <w:overflowPunct w:val="0"/>
              <w:jc w:val="center"/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</w:pPr>
            <w:r w:rsidRPr="00EB5CE6"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  <w:t>4</w:t>
            </w:r>
          </w:p>
        </w:tc>
        <w:tc>
          <w:tcPr>
            <w:tcW w:w="9058" w:type="dxa"/>
            <w:shd w:val="clear" w:color="auto" w:fill="auto"/>
          </w:tcPr>
          <w:p w14:paraId="60B41C53" w14:textId="77777777" w:rsidR="0040541A" w:rsidRPr="00EB5CE6" w:rsidRDefault="0040541A" w:rsidP="006E133E">
            <w:pPr>
              <w:kinsoku w:val="0"/>
              <w:overflowPunct w:val="0"/>
              <w:ind w:left="34"/>
              <w:jc w:val="both"/>
              <w:rPr>
                <w:rFonts w:ascii="Goudy Old Style" w:hAnsi="Goudy Old Style"/>
                <w:bCs/>
                <w:spacing w:val="-1"/>
                <w:sz w:val="28"/>
                <w:szCs w:val="28"/>
              </w:rPr>
            </w:pPr>
            <w:r w:rsidRPr="00EB5CE6">
              <w:rPr>
                <w:rFonts w:ascii="Goudy Old Style" w:hAnsi="Goudy Old Style"/>
                <w:bCs/>
                <w:spacing w:val="-1"/>
                <w:sz w:val="28"/>
                <w:szCs w:val="28"/>
              </w:rPr>
              <w:t>Codice Appalti, Attività negoziale (6 ore)</w:t>
            </w:r>
          </w:p>
        </w:tc>
      </w:tr>
      <w:tr w:rsidR="0040541A" w:rsidRPr="00EB5CE6" w14:paraId="1BB20471" w14:textId="77777777" w:rsidTr="006E133E">
        <w:tc>
          <w:tcPr>
            <w:tcW w:w="1200" w:type="dxa"/>
            <w:shd w:val="clear" w:color="auto" w:fill="auto"/>
          </w:tcPr>
          <w:p w14:paraId="7E06862D" w14:textId="77777777" w:rsidR="0040541A" w:rsidRPr="00EB5CE6" w:rsidRDefault="0040541A" w:rsidP="006E133E">
            <w:pPr>
              <w:kinsoku w:val="0"/>
              <w:overflowPunct w:val="0"/>
              <w:jc w:val="center"/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</w:pPr>
            <w:r w:rsidRPr="00EB5CE6"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  <w:t>5</w:t>
            </w:r>
          </w:p>
        </w:tc>
        <w:tc>
          <w:tcPr>
            <w:tcW w:w="9058" w:type="dxa"/>
            <w:shd w:val="clear" w:color="auto" w:fill="auto"/>
          </w:tcPr>
          <w:p w14:paraId="5B56601C" w14:textId="77777777" w:rsidR="0040541A" w:rsidRPr="00EB5CE6" w:rsidRDefault="0040541A" w:rsidP="006E133E">
            <w:pPr>
              <w:kinsoku w:val="0"/>
              <w:overflowPunct w:val="0"/>
              <w:ind w:left="34"/>
              <w:jc w:val="both"/>
              <w:rPr>
                <w:rFonts w:ascii="Goudy Old Style" w:hAnsi="Goudy Old Style"/>
                <w:bCs/>
                <w:spacing w:val="-1"/>
                <w:sz w:val="28"/>
                <w:szCs w:val="28"/>
              </w:rPr>
            </w:pPr>
            <w:r w:rsidRPr="00EB5CE6">
              <w:rPr>
                <w:rFonts w:ascii="Goudy Old Style" w:hAnsi="Goudy Old Style"/>
                <w:bCs/>
                <w:spacing w:val="-1"/>
                <w:sz w:val="28"/>
                <w:szCs w:val="28"/>
              </w:rPr>
              <w:t>Gestione delle risorse umane, gestione dei conflitti (3 ore)</w:t>
            </w:r>
          </w:p>
        </w:tc>
      </w:tr>
      <w:tr w:rsidR="0040541A" w:rsidRPr="00EB5CE6" w14:paraId="3EB051C3" w14:textId="77777777" w:rsidTr="006E133E">
        <w:tc>
          <w:tcPr>
            <w:tcW w:w="1200" w:type="dxa"/>
            <w:shd w:val="clear" w:color="auto" w:fill="auto"/>
          </w:tcPr>
          <w:p w14:paraId="1761169B" w14:textId="77777777" w:rsidR="0040541A" w:rsidRPr="00EB5CE6" w:rsidRDefault="0040541A" w:rsidP="006E133E">
            <w:pPr>
              <w:kinsoku w:val="0"/>
              <w:overflowPunct w:val="0"/>
              <w:jc w:val="center"/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</w:pPr>
            <w:r w:rsidRPr="00EB5CE6"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  <w:t>6</w:t>
            </w:r>
          </w:p>
        </w:tc>
        <w:tc>
          <w:tcPr>
            <w:tcW w:w="9058" w:type="dxa"/>
            <w:shd w:val="clear" w:color="auto" w:fill="auto"/>
          </w:tcPr>
          <w:p w14:paraId="02ACEA97" w14:textId="77777777" w:rsidR="0040541A" w:rsidRPr="00EB5CE6" w:rsidRDefault="0040541A" w:rsidP="006E133E">
            <w:pPr>
              <w:kinsoku w:val="0"/>
              <w:overflowPunct w:val="0"/>
              <w:ind w:left="34"/>
              <w:jc w:val="both"/>
              <w:rPr>
                <w:rFonts w:ascii="Goudy Old Style" w:hAnsi="Goudy Old Style"/>
                <w:bCs/>
                <w:spacing w:val="-1"/>
                <w:sz w:val="28"/>
                <w:szCs w:val="28"/>
              </w:rPr>
            </w:pPr>
            <w:r w:rsidRPr="00EB5CE6">
              <w:rPr>
                <w:rFonts w:ascii="Goudy Old Style" w:hAnsi="Goudy Old Style"/>
                <w:bCs/>
                <w:spacing w:val="-1"/>
                <w:sz w:val="28"/>
                <w:szCs w:val="28"/>
              </w:rPr>
              <w:t>Adempimenti connessi alla progettazione ed esecuzione dei progetti PON (3 ore)</w:t>
            </w:r>
          </w:p>
        </w:tc>
      </w:tr>
      <w:tr w:rsidR="0040541A" w:rsidRPr="00EB5CE6" w14:paraId="3163AF31" w14:textId="77777777" w:rsidTr="006E133E">
        <w:tc>
          <w:tcPr>
            <w:tcW w:w="1200" w:type="dxa"/>
            <w:shd w:val="clear" w:color="auto" w:fill="auto"/>
          </w:tcPr>
          <w:p w14:paraId="0D3D7472" w14:textId="77777777" w:rsidR="0040541A" w:rsidRPr="00EB5CE6" w:rsidRDefault="0040541A" w:rsidP="006E133E">
            <w:pPr>
              <w:kinsoku w:val="0"/>
              <w:overflowPunct w:val="0"/>
              <w:jc w:val="center"/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</w:pPr>
            <w:r w:rsidRPr="00EB5CE6"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  <w:t>7</w:t>
            </w:r>
          </w:p>
        </w:tc>
        <w:tc>
          <w:tcPr>
            <w:tcW w:w="9058" w:type="dxa"/>
            <w:shd w:val="clear" w:color="auto" w:fill="auto"/>
          </w:tcPr>
          <w:p w14:paraId="09A8F24A" w14:textId="77777777" w:rsidR="0040541A" w:rsidRPr="00EB5CE6" w:rsidRDefault="0040541A" w:rsidP="006E133E">
            <w:pPr>
              <w:kinsoku w:val="0"/>
              <w:overflowPunct w:val="0"/>
              <w:ind w:left="34"/>
              <w:jc w:val="both"/>
              <w:rPr>
                <w:rFonts w:ascii="Goudy Old Style" w:hAnsi="Goudy Old Style"/>
                <w:bCs/>
                <w:spacing w:val="-1"/>
                <w:sz w:val="28"/>
                <w:szCs w:val="28"/>
              </w:rPr>
            </w:pPr>
            <w:r w:rsidRPr="00EB5CE6">
              <w:rPr>
                <w:rFonts w:ascii="Goudy Old Style" w:hAnsi="Goudy Old Style"/>
                <w:bCs/>
                <w:spacing w:val="-1"/>
                <w:sz w:val="28"/>
                <w:szCs w:val="28"/>
              </w:rPr>
              <w:t>La gestione amministrativa e contabile delle istituzioni scolastiche (Regolamento 129/2018) (3 ore)</w:t>
            </w:r>
          </w:p>
        </w:tc>
      </w:tr>
      <w:tr w:rsidR="0040541A" w:rsidRPr="00EB5CE6" w14:paraId="464A0368" w14:textId="77777777" w:rsidTr="006E133E">
        <w:tc>
          <w:tcPr>
            <w:tcW w:w="1200" w:type="dxa"/>
            <w:shd w:val="clear" w:color="auto" w:fill="auto"/>
          </w:tcPr>
          <w:p w14:paraId="5844A804" w14:textId="77777777" w:rsidR="0040541A" w:rsidRPr="00EB5CE6" w:rsidRDefault="0040541A" w:rsidP="006E133E">
            <w:pPr>
              <w:kinsoku w:val="0"/>
              <w:overflowPunct w:val="0"/>
              <w:jc w:val="center"/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</w:pPr>
            <w:r w:rsidRPr="00EB5CE6">
              <w:rPr>
                <w:rFonts w:ascii="Goudy Old Style" w:hAnsi="Goudy Old Style"/>
                <w:b/>
                <w:bCs/>
                <w:spacing w:val="-1"/>
                <w:sz w:val="48"/>
                <w:szCs w:val="48"/>
              </w:rPr>
              <w:t>8</w:t>
            </w:r>
          </w:p>
        </w:tc>
        <w:tc>
          <w:tcPr>
            <w:tcW w:w="9058" w:type="dxa"/>
            <w:shd w:val="clear" w:color="auto" w:fill="auto"/>
          </w:tcPr>
          <w:p w14:paraId="5CEE8AA7" w14:textId="77777777" w:rsidR="0040541A" w:rsidRPr="00EB5CE6" w:rsidRDefault="0040541A" w:rsidP="006E133E">
            <w:pPr>
              <w:kinsoku w:val="0"/>
              <w:overflowPunct w:val="0"/>
              <w:ind w:left="34"/>
              <w:jc w:val="both"/>
              <w:rPr>
                <w:rFonts w:ascii="Goudy Old Style" w:hAnsi="Goudy Old Style"/>
                <w:bCs/>
                <w:spacing w:val="-1"/>
                <w:sz w:val="28"/>
                <w:szCs w:val="28"/>
              </w:rPr>
            </w:pPr>
            <w:r w:rsidRPr="00EB5CE6">
              <w:rPr>
                <w:rFonts w:ascii="Goudy Old Style" w:hAnsi="Goudy Old Style"/>
                <w:bCs/>
                <w:spacing w:val="-1"/>
                <w:sz w:val="28"/>
                <w:szCs w:val="28"/>
              </w:rPr>
              <w:t>Formazione in ambito di viaggi di istruzione, uscite didattiche, soggiorni studio finalizzata alla realizzazione di un format di Regolamento da utilizzare nelle istituzioni scolastiche (6 ore)</w:t>
            </w:r>
          </w:p>
        </w:tc>
      </w:tr>
    </w:tbl>
    <w:p w14:paraId="20718559" w14:textId="77777777" w:rsidR="0040541A" w:rsidRDefault="0040541A" w:rsidP="0040541A">
      <w:pPr>
        <w:kinsoku w:val="0"/>
        <w:overflowPunct w:val="0"/>
        <w:jc w:val="both"/>
        <w:rPr>
          <w:rFonts w:ascii="Goudy Old Style" w:hAnsi="Goudy Old Style"/>
          <w:bCs/>
          <w:spacing w:val="-1"/>
          <w:sz w:val="32"/>
          <w:szCs w:val="32"/>
        </w:rPr>
      </w:pPr>
    </w:p>
    <w:p w14:paraId="3E1575A2" w14:textId="77777777" w:rsidR="0040541A" w:rsidRDefault="0040541A"/>
    <w:sectPr w:rsidR="0040541A" w:rsidSect="00E01D4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1A"/>
    <w:rsid w:val="00157F1B"/>
    <w:rsid w:val="0032547D"/>
    <w:rsid w:val="00357EBF"/>
    <w:rsid w:val="0040541A"/>
    <w:rsid w:val="004535CA"/>
    <w:rsid w:val="005B6291"/>
    <w:rsid w:val="005D7CA5"/>
    <w:rsid w:val="00681172"/>
    <w:rsid w:val="007410F1"/>
    <w:rsid w:val="0079018A"/>
    <w:rsid w:val="00C25ABD"/>
    <w:rsid w:val="00E01D4B"/>
    <w:rsid w:val="00E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C142"/>
  <w15:chartTrackingRefBased/>
  <w15:docId w15:val="{D6C9FC68-D566-40E6-BAA8-2EEDF19A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05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541A"/>
    <w:pPr>
      <w:ind w:left="592" w:hanging="36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4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54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is01100r@istruzione.it" TargetMode="External"/><Relationship Id="rId4" Type="http://schemas.openxmlformats.org/officeDocument/2006/relationships/hyperlink" Target="mailto:franco.cristin@isispertin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ZERIALI ANNAMARIA</cp:lastModifiedBy>
  <cp:revision>14</cp:revision>
  <dcterms:created xsi:type="dcterms:W3CDTF">2022-10-17T20:10:00Z</dcterms:created>
  <dcterms:modified xsi:type="dcterms:W3CDTF">2022-10-19T09:25:00Z</dcterms:modified>
</cp:coreProperties>
</file>